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0E5B3" w14:textId="6DA4C638" w:rsidR="001F24E9" w:rsidRPr="002E288B" w:rsidRDefault="002E288B" w:rsidP="002E288B">
      <w:pPr>
        <w:pStyle w:val="af6"/>
      </w:pPr>
      <w:r w:rsidRPr="005767E6">
        <w:rPr>
          <w:rFonts w:ascii="ＭＳ ゴシック" w:eastAsia="ＭＳ ゴシック" w:hAnsi="ＭＳ ゴシック" w:hint="eastAsia"/>
          <w:sz w:val="28"/>
          <w:lang w:eastAsia="ja-JP"/>
        </w:rPr>
        <w:t>BCDRを用いた基板の誘電損失と</w:t>
      </w:r>
      <w:r w:rsidRPr="005767E6">
        <w:rPr>
          <w:rFonts w:ascii="ＭＳ ゴシック" w:eastAsia="ＭＳ ゴシック" w:hAnsi="ＭＳ ゴシック" w:hint="eastAsia"/>
          <w:sz w:val="28"/>
          <w:lang w:eastAsia="ja-JP"/>
        </w:rPr>
        <w:br/>
        <w:t>表面粗さによる電気伝導性の測定</w:t>
      </w:r>
    </w:p>
    <w:p w14:paraId="45D5E49F" w14:textId="304A30CE" w:rsidR="00B63F17" w:rsidRPr="002E288B" w:rsidRDefault="002E288B" w:rsidP="00FC2590">
      <w:pPr>
        <w:pStyle w:val="af6"/>
      </w:pPr>
      <w:r w:rsidRPr="002E288B">
        <w:t>Measurement of Substrate Dielectric Loss and Surface‑Roughness‑Induced Effective Conductivity Using a Balanced‑Type Circular‑Disk Resonator (BCDR)</w:t>
      </w:r>
    </w:p>
    <w:p w14:paraId="48D8E8F5" w14:textId="003FA0B3" w:rsidR="001F24E9" w:rsidRPr="00FC2590" w:rsidRDefault="002E288B" w:rsidP="00FC2590">
      <w:pPr>
        <w:pStyle w:val="af6"/>
      </w:pPr>
      <w:r w:rsidRPr="00FC2590">
        <w:rPr>
          <w:rFonts w:hint="eastAsia"/>
        </w:rPr>
        <w:t xml:space="preserve">電気電子工学科　</w:t>
      </w:r>
      <w:r>
        <w:rPr>
          <w:rFonts w:hint="eastAsia"/>
          <w:lang w:eastAsia="zh-TW"/>
        </w:rPr>
        <w:t>栁</w:t>
      </w:r>
      <w:r w:rsidRPr="00FC2590">
        <w:rPr>
          <w:rFonts w:hint="eastAsia"/>
        </w:rPr>
        <w:t xml:space="preserve"> </w:t>
      </w:r>
      <w:r>
        <w:rPr>
          <w:rFonts w:hint="eastAsia"/>
          <w:lang w:eastAsia="zh-TW"/>
        </w:rPr>
        <w:t>原</w:t>
      </w:r>
      <w:r>
        <w:rPr>
          <w:rFonts w:hint="eastAsia"/>
          <w:lang w:eastAsia="zh-TW"/>
        </w:rPr>
        <w:t xml:space="preserve">  </w:t>
      </w:r>
      <w:r>
        <w:rPr>
          <w:rFonts w:hint="eastAsia"/>
          <w:lang w:eastAsia="zh-TW"/>
        </w:rPr>
        <w:t>魁</w:t>
      </w:r>
      <w:r w:rsidRPr="00FC2590">
        <w:rPr>
          <w:rFonts w:hint="eastAsia"/>
        </w:rPr>
        <w:t xml:space="preserve"> </w:t>
      </w:r>
      <w:r>
        <w:rPr>
          <w:rFonts w:hint="eastAsia"/>
          <w:lang w:eastAsia="zh-TW"/>
        </w:rPr>
        <w:t>人</w:t>
      </w:r>
      <w:r w:rsidRPr="00FC2590">
        <w:rPr>
          <w:rFonts w:hint="eastAsia"/>
          <w:sz w:val="18"/>
          <w:szCs w:val="18"/>
        </w:rPr>
        <w:t>（指導教員</w:t>
      </w:r>
      <w:r w:rsidRPr="00FC2590">
        <w:rPr>
          <w:rFonts w:hint="eastAsia"/>
          <w:sz w:val="18"/>
          <w:szCs w:val="18"/>
        </w:rPr>
        <w:t xml:space="preserve"> </w:t>
      </w:r>
      <w:r>
        <w:rPr>
          <w:rFonts w:hint="eastAsia"/>
          <w:sz w:val="18"/>
          <w:szCs w:val="18"/>
          <w:lang w:eastAsia="zh-TW"/>
        </w:rPr>
        <w:t>春日</w:t>
      </w:r>
      <w:r w:rsidRPr="00FC2590">
        <w:rPr>
          <w:rFonts w:hint="eastAsia"/>
          <w:sz w:val="18"/>
          <w:szCs w:val="18"/>
        </w:rPr>
        <w:t xml:space="preserve"> </w:t>
      </w:r>
      <w:r>
        <w:rPr>
          <w:rFonts w:hint="eastAsia"/>
          <w:sz w:val="18"/>
          <w:szCs w:val="18"/>
          <w:lang w:eastAsia="zh-TW"/>
        </w:rPr>
        <w:t>貴志</w:t>
      </w:r>
      <w:r w:rsidRPr="00FC2590">
        <w:rPr>
          <w:rFonts w:hint="eastAsia"/>
          <w:sz w:val="18"/>
          <w:szCs w:val="18"/>
        </w:rPr>
        <w:t>）</w:t>
      </w:r>
    </w:p>
    <w:p w14:paraId="2A62458E" w14:textId="4F31C3EE" w:rsidR="001F24E9" w:rsidRPr="00FC2590" w:rsidRDefault="002E288B" w:rsidP="00B63F17">
      <w:pPr>
        <w:spacing w:line="280" w:lineRule="exact"/>
        <w:rPr>
          <w:rFonts w:ascii="Times New Roman" w:eastAsia="ＭＳ 明朝" w:hAnsi="Times New Roman"/>
          <w:lang w:eastAsia="zh-TW"/>
        </w:rPr>
      </w:pPr>
      <w:r w:rsidRPr="002E288B">
        <w:rPr>
          <w:noProof/>
        </w:rPr>
        <w:drawing>
          <wp:anchor distT="0" distB="0" distL="114300" distR="114300" simplePos="0" relativeHeight="251658240" behindDoc="0" locked="0" layoutInCell="1" allowOverlap="1" wp14:anchorId="320F1760" wp14:editId="7A1A693E">
            <wp:simplePos x="0" y="0"/>
            <wp:positionH relativeFrom="column">
              <wp:posOffset>3196590</wp:posOffset>
            </wp:positionH>
            <wp:positionV relativeFrom="paragraph">
              <wp:posOffset>361315</wp:posOffset>
            </wp:positionV>
            <wp:extent cx="2923540" cy="1400175"/>
            <wp:effectExtent l="0" t="0" r="0" b="0"/>
            <wp:wrapTopAndBottom/>
            <wp:docPr id="21380932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93253" name="グラフィックス 1"/>
                    <pic:cNvPicPr/>
                  </pic:nvPicPr>
                  <pic:blipFill>
                    <a:blip r:embed="rId11">
                      <a:extLst>
                        <a:ext uri="{96DAC541-7B7A-43D3-8B79-37D633B846F1}">
                          <asvg:svgBlip xmlns:asvg="http://schemas.microsoft.com/office/drawing/2016/SVG/main" r:embed="rId12"/>
                        </a:ext>
                      </a:extLst>
                    </a:blip>
                    <a:stretch>
                      <a:fillRect/>
                    </a:stretch>
                  </pic:blipFill>
                  <pic:spPr>
                    <a:xfrm>
                      <a:off x="0" y="0"/>
                      <a:ext cx="2923540" cy="1400175"/>
                    </a:xfrm>
                    <a:prstGeom prst="rect">
                      <a:avLst/>
                    </a:prstGeom>
                  </pic:spPr>
                </pic:pic>
              </a:graphicData>
            </a:graphic>
          </wp:anchor>
        </w:drawing>
      </w:r>
    </w:p>
    <w:p w14:paraId="171311AF" w14:textId="77777777" w:rsidR="001F24E9" w:rsidRPr="00FC2590" w:rsidRDefault="001F24E9" w:rsidP="00B63F17">
      <w:pPr>
        <w:spacing w:line="280" w:lineRule="exact"/>
        <w:rPr>
          <w:rFonts w:ascii="Times New Roman" w:eastAsia="ＭＳ 明朝" w:hAnsi="Times New Roman"/>
          <w:lang w:eastAsia="zh-TW"/>
        </w:rPr>
        <w:sectPr w:rsidR="001F24E9" w:rsidRPr="00FC2590" w:rsidSect="002C76A5">
          <w:headerReference w:type="default" r:id="rId13"/>
          <w:footerReference w:type="even" r:id="rId14"/>
          <w:footerReference w:type="default" r:id="rId15"/>
          <w:pgSz w:w="11906" w:h="16838" w:code="9"/>
          <w:pgMar w:top="1701" w:right="1134" w:bottom="1418" w:left="1134" w:header="851" w:footer="992" w:gutter="0"/>
          <w:cols w:space="425"/>
          <w:docGrid w:type="lines" w:linePitch="400"/>
        </w:sectPr>
      </w:pPr>
    </w:p>
    <w:p w14:paraId="2AB5783A" w14:textId="5B828A5D" w:rsidR="002E288B" w:rsidRPr="002E288B" w:rsidRDefault="002E288B" w:rsidP="002E288B">
      <w:pPr>
        <w:pStyle w:val="af1"/>
      </w:pPr>
      <w:r>
        <w:rPr>
          <w:rFonts w:hint="eastAsia"/>
        </w:rPr>
        <w:t>1</w:t>
      </w:r>
      <w:r w:rsidRPr="002E288B">
        <w:rPr>
          <w:rFonts w:hint="eastAsia"/>
        </w:rPr>
        <w:t xml:space="preserve">. </w:t>
      </w:r>
      <w:r w:rsidRPr="002E288B">
        <w:rPr>
          <w:rFonts w:hint="eastAsia"/>
        </w:rPr>
        <w:t>はじめに</w:t>
      </w:r>
    </w:p>
    <w:p w14:paraId="0ED216ED" w14:textId="6515CA0C" w:rsidR="002E288B" w:rsidRPr="002E288B" w:rsidRDefault="002E288B" w:rsidP="002E288B">
      <w:pPr>
        <w:pStyle w:val="ad"/>
      </w:pPr>
      <w:r w:rsidRPr="002E288B">
        <w:rPr>
          <w:rFonts w:hint="eastAsia"/>
        </w:rPr>
        <w:t>近年，</w:t>
      </w:r>
      <w:r w:rsidRPr="002E288B">
        <w:rPr>
          <w:rFonts w:hint="eastAsia"/>
        </w:rPr>
        <w:t>AI</w:t>
      </w:r>
      <w:r w:rsidRPr="002E288B">
        <w:rPr>
          <w:rFonts w:hint="eastAsia"/>
        </w:rPr>
        <w:t>や</w:t>
      </w:r>
      <w:r w:rsidRPr="002E288B">
        <w:rPr>
          <w:rFonts w:hint="eastAsia"/>
        </w:rPr>
        <w:t>5G/6G</w:t>
      </w:r>
      <w:r w:rsidRPr="002E288B">
        <w:rPr>
          <w:rFonts w:hint="eastAsia"/>
        </w:rPr>
        <w:t>といった次世代通信技術の発展に伴い，データセンター等のハードウェアには</w:t>
      </w:r>
      <w:r w:rsidRPr="002E288B">
        <w:rPr>
          <w:rFonts w:hint="eastAsia"/>
        </w:rPr>
        <w:t>100 GHz</w:t>
      </w:r>
      <w:r w:rsidRPr="002E288B">
        <w:rPr>
          <w:rFonts w:hint="eastAsia"/>
        </w:rPr>
        <w:t>帯の通信性能が必要とされている．しかしながら，信号伝送は周波数が上がると，誘電体基板の誘電損失と，配線の表皮効果による損失により，信号減衰が発生する．</w:t>
      </w:r>
      <w:r w:rsidRPr="002E288B">
        <w:rPr>
          <w:rFonts w:hint="eastAsia"/>
        </w:rPr>
        <w:t xml:space="preserve"> </w:t>
      </w:r>
      <w:r w:rsidRPr="002E288B">
        <w:rPr>
          <w:rFonts w:hint="eastAsia"/>
        </w:rPr>
        <w:t>これまで，一般的な電子機器で用いられるガラスエポキシ基板（</w:t>
      </w:r>
      <w:r w:rsidRPr="002E288B">
        <w:rPr>
          <w:rFonts w:hint="eastAsia"/>
        </w:rPr>
        <w:t>FR-4</w:t>
      </w:r>
      <w:r w:rsidRPr="002E288B">
        <w:rPr>
          <w:rFonts w:hint="eastAsia"/>
        </w:rPr>
        <w:t>）や，高周波用の低損失基板（</w:t>
      </w:r>
      <w:r w:rsidRPr="002E288B">
        <w:rPr>
          <w:rFonts w:hint="eastAsia"/>
        </w:rPr>
        <w:t>MEGTRON6</w:t>
      </w:r>
      <w:r w:rsidRPr="002E288B">
        <w:rPr>
          <w:rFonts w:hint="eastAsia"/>
        </w:rPr>
        <w:t>）の誘電率を測定し，誘電損失による信号減衰について検討してきた</w:t>
      </w:r>
      <w:r w:rsidRPr="004B3C2C">
        <w:rPr>
          <w:rFonts w:hint="eastAsia"/>
          <w:vertAlign w:val="superscript"/>
        </w:rPr>
        <w:t>1)</w:t>
      </w:r>
      <w:r w:rsidRPr="002E288B">
        <w:rPr>
          <w:rFonts w:hint="eastAsia"/>
        </w:rPr>
        <w:t>．しかしながら，もう一つの信号減衰の要因である表皮効果については，誘電体と銅箔を接続する表面粗さがあり，表面粗さを含めた信号損失については検討されていない．</w:t>
      </w:r>
    </w:p>
    <w:p w14:paraId="31297BEE" w14:textId="62681000" w:rsidR="00C42270" w:rsidRDefault="002E288B" w:rsidP="002E288B">
      <w:pPr>
        <w:pStyle w:val="ad"/>
      </w:pPr>
      <w:r w:rsidRPr="002E288B">
        <w:rPr>
          <w:rFonts w:hint="eastAsia"/>
        </w:rPr>
        <w:t>本研究では，表面粗さによる信号減衰を評価することを目的として，平衡形円板共振器法（</w:t>
      </w:r>
      <w:r w:rsidRPr="002E288B">
        <w:rPr>
          <w:rFonts w:hint="eastAsia"/>
        </w:rPr>
        <w:t>Balanced Disk Circular Resonator: BCDR</w:t>
      </w:r>
      <w:r w:rsidRPr="002E288B">
        <w:rPr>
          <w:rFonts w:hint="eastAsia"/>
        </w:rPr>
        <w:t>法）により，</w:t>
      </w:r>
      <w:r w:rsidRPr="002E288B">
        <w:rPr>
          <w:rFonts w:hint="eastAsia"/>
        </w:rPr>
        <w:t>MEGTRON6</w:t>
      </w:r>
      <w:r w:rsidRPr="002E288B">
        <w:rPr>
          <w:rFonts w:hint="eastAsia"/>
        </w:rPr>
        <w:t>の複素誘電率と導電率を測定した．測定値から減衰定数を算出し，表面粗さが電気伝導性に与える影響を検討した．</w:t>
      </w:r>
    </w:p>
    <w:p w14:paraId="2198C561" w14:textId="362CFBE6" w:rsidR="002E288B" w:rsidRDefault="002E288B" w:rsidP="002E288B">
      <w:pPr>
        <w:pStyle w:val="af1"/>
      </w:pPr>
      <w:r w:rsidRPr="002E288B">
        <w:rPr>
          <w:rFonts w:hint="eastAsia"/>
        </w:rPr>
        <w:t xml:space="preserve">2. </w:t>
      </w:r>
      <w:r w:rsidRPr="002E288B">
        <w:rPr>
          <w:rFonts w:hint="eastAsia"/>
        </w:rPr>
        <w:t>測定原理および方法</w:t>
      </w:r>
    </w:p>
    <w:p w14:paraId="735955C3" w14:textId="7384F222" w:rsidR="002E288B" w:rsidRDefault="002E288B" w:rsidP="002E288B">
      <w:pPr>
        <w:pStyle w:val="af8"/>
      </w:pPr>
      <w:r w:rsidRPr="002E288B">
        <w:rPr>
          <w:rFonts w:hint="eastAsia"/>
        </w:rPr>
        <w:t>2.1 BCDR</w:t>
      </w:r>
      <w:r w:rsidRPr="002E288B">
        <w:rPr>
          <w:rFonts w:hint="eastAsia"/>
        </w:rPr>
        <w:t>法の原理</w:t>
      </w:r>
    </w:p>
    <w:p w14:paraId="02BC3B2F" w14:textId="77A97E32" w:rsidR="002E288B" w:rsidRDefault="002E288B" w:rsidP="002E288B">
      <w:pPr>
        <w:pStyle w:val="ad"/>
      </w:pPr>
      <w:r>
        <w:rPr>
          <w:rFonts w:hint="eastAsia"/>
        </w:rPr>
        <w:t>図</w:t>
      </w:r>
      <w:r>
        <w:rPr>
          <w:rFonts w:hint="eastAsia"/>
        </w:rPr>
        <w:t>1</w:t>
      </w:r>
      <w:r>
        <w:rPr>
          <w:rFonts w:hint="eastAsia"/>
        </w:rPr>
        <w:t>に</w:t>
      </w:r>
      <w:r>
        <w:rPr>
          <w:rFonts w:hint="eastAsia"/>
        </w:rPr>
        <w:t>BCDR</w:t>
      </w:r>
      <w:r>
        <w:rPr>
          <w:rFonts w:hint="eastAsia"/>
        </w:rPr>
        <w:t>による基板の誘電率と導電率の測定系を示す．</w:t>
      </w:r>
    </w:p>
    <w:p w14:paraId="6640FED8" w14:textId="53E489EC" w:rsidR="002E288B" w:rsidRDefault="002E288B" w:rsidP="002E288B">
      <w:pPr>
        <w:pStyle w:val="ad"/>
      </w:pPr>
      <w:r>
        <w:rPr>
          <w:rFonts w:hint="eastAsia"/>
        </w:rPr>
        <w:t>BCDR</w:t>
      </w:r>
      <w:r>
        <w:rPr>
          <w:rFonts w:hint="eastAsia"/>
        </w:rPr>
        <w:t>の測定では，測定対象の誘電体基板</w:t>
      </w:r>
      <w:r>
        <w:rPr>
          <w:rFonts w:hint="eastAsia"/>
        </w:rPr>
        <w:t>2</w:t>
      </w:r>
      <w:r>
        <w:rPr>
          <w:rFonts w:hint="eastAsia"/>
        </w:rPr>
        <w:t>枚を用意する．</w:t>
      </w:r>
      <w:r>
        <w:rPr>
          <w:rFonts w:hint="eastAsia"/>
        </w:rPr>
        <w:t>2</w:t>
      </w:r>
      <w:r>
        <w:rPr>
          <w:rFonts w:hint="eastAsia"/>
        </w:rPr>
        <w:t>枚の誘電体基板の中央に銅板電極を挿入し，さらに上下から銅電極により圧着する．一方の電極から</w:t>
      </w:r>
      <w:r>
        <w:rPr>
          <w:rFonts w:hint="eastAsia"/>
        </w:rPr>
        <w:t>RF</w:t>
      </w:r>
      <w:r>
        <w:rPr>
          <w:rFonts w:hint="eastAsia"/>
        </w:rPr>
        <w:t>信号を入力する．銅電極と試料間には，電極の共振周波数で</w:t>
      </w:r>
      <w:r>
        <w:rPr>
          <w:rFonts w:hint="eastAsia"/>
        </w:rPr>
        <w:t>TM0m0</w:t>
      </w:r>
      <w:r>
        <w:rPr>
          <w:rFonts w:hint="eastAsia"/>
        </w:rPr>
        <w:t>モードの共振信号が発生する．ベクトル・ネットワーク・アナライザ（</w:t>
      </w:r>
      <w:r>
        <w:rPr>
          <w:rFonts w:hint="eastAsia"/>
        </w:rPr>
        <w:t>VNA</w:t>
      </w:r>
      <w:r>
        <w:rPr>
          <w:rFonts w:hint="eastAsia"/>
        </w:rPr>
        <w:t>：</w:t>
      </w:r>
      <w:r>
        <w:rPr>
          <w:rFonts w:hint="eastAsia"/>
        </w:rPr>
        <w:t>Keysight N5222B</w:t>
      </w:r>
      <w:r>
        <w:rPr>
          <w:rFonts w:hint="eastAsia"/>
        </w:rPr>
        <w:t>）により，共振器を通過する信号を測定することで，共振ピークを求めることができる．共振ピークの</w:t>
      </w:r>
      <w:r>
        <w:rPr>
          <w:rFonts w:hint="eastAsia"/>
        </w:rPr>
        <w:t>Q</w:t>
      </w:r>
      <w:r>
        <w:rPr>
          <w:rFonts w:hint="eastAsia"/>
        </w:rPr>
        <w:t>値は基板の損失によって決まり，共振ピークの周波数は基板の比誘電率によって決まる．</w:t>
      </w:r>
    </w:p>
    <w:p w14:paraId="7F5345CA" w14:textId="1B522D3A" w:rsidR="002E288B" w:rsidRDefault="002E288B" w:rsidP="002E288B">
      <w:pPr>
        <w:pStyle w:val="af8"/>
      </w:pPr>
      <w:r w:rsidRPr="002E288B">
        <w:rPr>
          <w:rFonts w:hint="eastAsia"/>
        </w:rPr>
        <w:t xml:space="preserve">2.2 </w:t>
      </w:r>
      <w:r w:rsidRPr="002E288B">
        <w:rPr>
          <w:rFonts w:hint="eastAsia"/>
        </w:rPr>
        <w:t>測定手順</w:t>
      </w:r>
    </w:p>
    <w:p w14:paraId="29C2636F" w14:textId="71E4D000" w:rsidR="002E288B" w:rsidRPr="002E288B" w:rsidRDefault="002E288B" w:rsidP="002E288B">
      <w:pPr>
        <w:numPr>
          <w:ilvl w:val="0"/>
          <w:numId w:val="23"/>
        </w:numPr>
        <w:spacing w:line="280" w:lineRule="exact"/>
        <w:contextualSpacing/>
        <w:rPr>
          <w:rFonts w:ascii="Times New Roman" w:eastAsia="ＭＳ 明朝" w:hAnsi="Times New Roman"/>
          <w:sz w:val="18"/>
          <w:szCs w:val="18"/>
        </w:rPr>
      </w:pPr>
      <w:r w:rsidRPr="002E288B">
        <w:rPr>
          <w:rFonts w:ascii="Times New Roman" w:eastAsia="ＭＳ 明朝" w:hAnsi="Times New Roman"/>
          <w:sz w:val="18"/>
          <w:szCs w:val="18"/>
        </w:rPr>
        <w:t>エッチング処理を施して銅箔を取り除いた，</w:t>
      </w:r>
      <w:r w:rsidRPr="002E288B">
        <w:rPr>
          <w:rFonts w:ascii="Times New Roman" w:eastAsia="ＭＳ 明朝" w:hAnsi="Times New Roman"/>
          <w:sz w:val="18"/>
          <w:szCs w:val="18"/>
        </w:rPr>
        <w:t>MEGTRON6</w:t>
      </w:r>
      <w:r w:rsidRPr="002E288B">
        <w:rPr>
          <w:rFonts w:ascii="Times New Roman" w:eastAsia="ＭＳ 明朝" w:hAnsi="Times New Roman"/>
          <w:sz w:val="18"/>
          <w:szCs w:val="18"/>
        </w:rPr>
        <w:t>に，</w:t>
      </w:r>
      <w:r w:rsidRPr="002E288B">
        <w:rPr>
          <w:rFonts w:ascii="Cambria Math" w:eastAsia="ＭＳ 明朝" w:hAnsi="Cambria Math" w:cs="Cambria Math"/>
          <w:sz w:val="18"/>
          <w:szCs w:val="18"/>
        </w:rPr>
        <w:t>⌀</w:t>
      </w:r>
      <w:r w:rsidRPr="002E288B">
        <w:rPr>
          <w:rFonts w:ascii="Times New Roman" w:eastAsia="ＭＳ 明朝" w:hAnsi="Times New Roman"/>
          <w:sz w:val="18"/>
          <w:szCs w:val="18"/>
        </w:rPr>
        <w:t>15mm</w:t>
      </w:r>
      <w:r w:rsidRPr="002E288B">
        <w:rPr>
          <w:rFonts w:ascii="Times New Roman" w:eastAsia="ＭＳ 明朝" w:hAnsi="Times New Roman"/>
          <w:sz w:val="18"/>
          <w:szCs w:val="18"/>
        </w:rPr>
        <w:t>の標準銅円板を挟み込み，基板の比誘電率</w:t>
      </w:r>
      <w:r w:rsidRPr="002E288B">
        <w:rPr>
          <w:rFonts w:ascii="Times New Roman" w:eastAsia="ＭＳ 明朝" w:hAnsi="Times New Roman" w:hint="eastAsia"/>
          <w:sz w:val="18"/>
          <w:szCs w:val="18"/>
        </w:rPr>
        <w:t xml:space="preserve"> </w:t>
      </w:r>
      <m:oMath>
        <m:sSubSup>
          <m:sSubSupPr>
            <m:ctrlPr>
              <w:rPr>
                <w:rFonts w:ascii="XITS Math" w:eastAsia="ＭＳ 明朝" w:hAnsi="XITS Math" w:cs="XITS Math"/>
                <w:i/>
                <w:sz w:val="18"/>
                <w:szCs w:val="18"/>
              </w:rPr>
            </m:ctrlPr>
          </m:sSubSupPr>
          <m:e>
            <m:r>
              <w:rPr>
                <w:rFonts w:ascii="XITS Math" w:eastAsia="ＭＳ 明朝" w:hAnsi="XITS Math" w:cs="XITS Math"/>
                <w:sz w:val="18"/>
                <w:szCs w:val="18"/>
              </w:rPr>
              <m:t>ε</m:t>
            </m:r>
          </m:e>
          <m:sub>
            <m:r>
              <w:rPr>
                <w:rFonts w:ascii="XITS Math" w:eastAsia="ＭＳ 明朝" w:hAnsi="XITS Math" w:cs="XITS Math"/>
                <w:sz w:val="18"/>
                <w:szCs w:val="18"/>
              </w:rPr>
              <m:t>r</m:t>
            </m:r>
          </m:sub>
          <m:sup>
            <m:r>
              <w:rPr>
                <w:rFonts w:ascii="XITS Math" w:eastAsia="ＭＳ 明朝" w:hAnsi="XITS Math" w:cs="XITS Math"/>
                <w:sz w:val="18"/>
                <w:szCs w:val="18"/>
              </w:rPr>
              <m:t>'</m:t>
            </m:r>
          </m:sup>
        </m:sSubSup>
      </m:oMath>
      <w:r w:rsidRPr="002E288B">
        <w:rPr>
          <w:rFonts w:ascii="Times New Roman" w:eastAsia="ＭＳ 明朝" w:hAnsi="Times New Roman" w:hint="eastAsia"/>
          <w:sz w:val="18"/>
          <w:szCs w:val="18"/>
        </w:rPr>
        <w:t xml:space="preserve"> </w:t>
      </w:r>
      <w:r w:rsidRPr="002E288B">
        <w:rPr>
          <w:rFonts w:ascii="Times New Roman" w:eastAsia="ＭＳ 明朝" w:hAnsi="Times New Roman"/>
          <w:sz w:val="18"/>
          <w:szCs w:val="18"/>
        </w:rPr>
        <w:t>と誘電正接</w:t>
      </w:r>
      <w:r w:rsidRPr="002E288B">
        <w:rPr>
          <w:rFonts w:ascii="Times New Roman" w:eastAsia="ＭＳ 明朝" w:hAnsi="Times New Roman" w:hint="eastAsia"/>
          <w:sz w:val="18"/>
          <w:szCs w:val="18"/>
        </w:rPr>
        <w:t xml:space="preserve"> </w:t>
      </w:r>
      <m:oMath>
        <m:func>
          <m:funcPr>
            <m:ctrlPr>
              <w:rPr>
                <w:rFonts w:ascii="XITS Math" w:eastAsia="ＭＳ 明朝" w:hAnsi="XITS Math" w:cs="XITS Math"/>
                <w:sz w:val="18"/>
                <w:szCs w:val="18"/>
              </w:rPr>
            </m:ctrlPr>
          </m:funcPr>
          <m:fName>
            <m:r>
              <m:rPr>
                <m:sty m:val="p"/>
              </m:rPr>
              <w:rPr>
                <w:rFonts w:ascii="XITS Math" w:eastAsia="ＭＳ 明朝" w:hAnsi="XITS Math" w:cs="XITS Math"/>
                <w:sz w:val="18"/>
                <w:szCs w:val="18"/>
              </w:rPr>
              <m:t>tan</m:t>
            </m:r>
          </m:fName>
          <m:e>
            <m:r>
              <m:rPr>
                <m:sty m:val="p"/>
              </m:rPr>
              <w:rPr>
                <w:rFonts w:ascii="XITS Math" w:eastAsia="ＭＳ 明朝" w:hAnsi="XITS Math" w:cs="XITS Math"/>
                <w:sz w:val="18"/>
                <w:szCs w:val="18"/>
              </w:rPr>
              <m:t>δ</m:t>
            </m:r>
          </m:e>
        </m:func>
      </m:oMath>
      <w:r w:rsidRPr="002E288B">
        <w:rPr>
          <w:rFonts w:ascii="Times New Roman" w:eastAsia="ＭＳ 明朝" w:hAnsi="Times New Roman" w:hint="eastAsia"/>
          <w:sz w:val="18"/>
          <w:szCs w:val="18"/>
        </w:rPr>
        <w:t xml:space="preserve"> </w:t>
      </w:r>
      <w:r w:rsidRPr="002E288B">
        <w:rPr>
          <w:rFonts w:ascii="Times New Roman" w:eastAsia="ＭＳ 明朝" w:hAnsi="Times New Roman"/>
          <w:sz w:val="18"/>
          <w:szCs w:val="18"/>
        </w:rPr>
        <w:t>を</w:t>
      </w:r>
      <w:r w:rsidRPr="002E288B">
        <w:rPr>
          <w:rFonts w:ascii="Times New Roman" w:eastAsia="ＭＳ 明朝" w:hAnsi="Times New Roman"/>
          <w:sz w:val="18"/>
          <w:szCs w:val="18"/>
        </w:rPr>
        <w:t>BCDR</w:t>
      </w:r>
      <w:r w:rsidRPr="002E288B">
        <w:rPr>
          <w:rFonts w:ascii="Times New Roman" w:eastAsia="ＭＳ 明朝" w:hAnsi="Times New Roman"/>
          <w:sz w:val="18"/>
          <w:szCs w:val="18"/>
        </w:rPr>
        <w:t>により測定する</w:t>
      </w:r>
      <w:r w:rsidRPr="002E288B">
        <w:rPr>
          <w:rFonts w:ascii="Times New Roman" w:eastAsia="ＭＳ 明朝" w:hAnsi="Times New Roman" w:hint="eastAsia"/>
          <w:sz w:val="18"/>
          <w:szCs w:val="18"/>
        </w:rPr>
        <w:t>.</w:t>
      </w:r>
      <w:r w:rsidRPr="002E288B" w:rsidDel="00EC0CD1">
        <w:rPr>
          <w:rFonts w:ascii="Times New Roman" w:eastAsia="ＭＳ 明朝" w:hAnsi="Times New Roman" w:hint="eastAsia"/>
          <w:sz w:val="18"/>
          <w:szCs w:val="18"/>
        </w:rPr>
        <w:t xml:space="preserve"> </w:t>
      </w:r>
    </w:p>
    <w:p w14:paraId="216D708B" w14:textId="1ED752FB" w:rsidR="002E288B" w:rsidRPr="002E288B" w:rsidRDefault="002E288B" w:rsidP="002E288B">
      <w:pPr>
        <w:numPr>
          <w:ilvl w:val="0"/>
          <w:numId w:val="23"/>
        </w:numPr>
        <w:spacing w:line="280" w:lineRule="exact"/>
        <w:contextualSpacing/>
        <w:rPr>
          <w:rFonts w:ascii="Times New Roman" w:eastAsia="ＭＳ 明朝" w:hAnsi="Times New Roman"/>
          <w:sz w:val="18"/>
          <w:szCs w:val="18"/>
        </w:rPr>
      </w:pPr>
      <w:r w:rsidRPr="002E288B">
        <w:rPr>
          <w:rFonts w:ascii="Times New Roman" w:eastAsia="ＭＳ 明朝" w:hAnsi="Times New Roman"/>
          <w:sz w:val="18"/>
          <w:szCs w:val="18"/>
        </w:rPr>
        <w:t>基板の銅板のうち，</w:t>
      </w:r>
      <w:r w:rsidRPr="002E288B">
        <w:rPr>
          <w:rFonts w:ascii="Cambria Math" w:eastAsia="ＭＳ 明朝" w:hAnsi="Cambria Math" w:cs="Cambria Math"/>
          <w:sz w:val="18"/>
          <w:szCs w:val="18"/>
        </w:rPr>
        <w:t>⌀</w:t>
      </w:r>
      <w:r w:rsidRPr="002E288B">
        <w:rPr>
          <w:rFonts w:ascii="Times New Roman" w:eastAsia="ＭＳ 明朝" w:hAnsi="Times New Roman"/>
          <w:sz w:val="18"/>
          <w:szCs w:val="18"/>
        </w:rPr>
        <w:t>15mm</w:t>
      </w:r>
      <w:r w:rsidRPr="002E288B">
        <w:rPr>
          <w:rFonts w:ascii="Times New Roman" w:eastAsia="ＭＳ 明朝" w:hAnsi="Times New Roman"/>
          <w:sz w:val="18"/>
          <w:szCs w:val="18"/>
        </w:rPr>
        <w:t>の銅板を残した誘電体基板を製作して</w:t>
      </w:r>
      <w:r w:rsidRPr="002E288B">
        <w:rPr>
          <w:rFonts w:ascii="Times New Roman" w:eastAsia="ＭＳ 明朝" w:hAnsi="Times New Roman" w:hint="eastAsia"/>
          <w:sz w:val="18"/>
          <w:szCs w:val="18"/>
        </w:rPr>
        <w:t>，</w:t>
      </w:r>
      <w:r w:rsidRPr="002E288B">
        <w:rPr>
          <w:rFonts w:ascii="Times New Roman" w:eastAsia="ＭＳ 明朝" w:hAnsi="Times New Roman"/>
          <w:sz w:val="18"/>
          <w:szCs w:val="18"/>
        </w:rPr>
        <w:t>BCDR</w:t>
      </w:r>
      <w:r w:rsidRPr="002E288B">
        <w:rPr>
          <w:rFonts w:ascii="Times New Roman" w:eastAsia="ＭＳ 明朝" w:hAnsi="Times New Roman"/>
          <w:sz w:val="18"/>
          <w:szCs w:val="18"/>
        </w:rPr>
        <w:t>で複素誘電率を測定する．その後，プロセス</w:t>
      </w:r>
      <w:r w:rsidRPr="002E288B">
        <w:rPr>
          <w:rFonts w:ascii="Times New Roman" w:eastAsia="ＭＳ 明朝" w:hAnsi="Times New Roman"/>
          <w:sz w:val="18"/>
          <w:szCs w:val="18"/>
        </w:rPr>
        <w:t>(1)</w:t>
      </w:r>
      <w:r w:rsidRPr="002E288B">
        <w:rPr>
          <w:rFonts w:ascii="Times New Roman" w:eastAsia="ＭＳ 明朝" w:hAnsi="Times New Roman"/>
          <w:sz w:val="18"/>
          <w:szCs w:val="18"/>
        </w:rPr>
        <w:t>で求めた複素誘電率から，標準円銅板</w:t>
      </w:r>
      <w:r w:rsidRPr="002E288B">
        <w:rPr>
          <w:rFonts w:ascii="Times New Roman" w:eastAsia="ＭＳ 明朝" w:hAnsi="Times New Roman"/>
          <w:sz w:val="18"/>
          <w:szCs w:val="18"/>
        </w:rPr>
        <w:t>との比から実基板の銅箔の導電率</w:t>
      </w:r>
      <m:oMath>
        <m:r>
          <w:rPr>
            <w:rFonts w:ascii="XITS Math" w:eastAsia="ＭＳ 明朝" w:hAnsi="XITS Math" w:cs="XITS Math"/>
            <w:sz w:val="18"/>
            <w:szCs w:val="18"/>
          </w:rPr>
          <m:t>σ</m:t>
        </m:r>
      </m:oMath>
      <w:r w:rsidRPr="002E288B">
        <w:rPr>
          <w:rFonts w:ascii="Times New Roman" w:eastAsia="ＭＳ 明朝" w:hAnsi="Times New Roman"/>
          <w:sz w:val="18"/>
          <w:szCs w:val="18"/>
        </w:rPr>
        <w:t>を求める．</w:t>
      </w:r>
    </w:p>
    <w:p w14:paraId="1821DBA8" w14:textId="0FF51F94" w:rsidR="002E288B" w:rsidRDefault="00FD74EE" w:rsidP="002E288B">
      <w:pPr>
        <w:pStyle w:val="afa"/>
      </w:pPr>
      <w:r>
        <w:rPr>
          <w:noProof/>
        </w:rPr>
        <w:drawing>
          <wp:anchor distT="0" distB="0" distL="114300" distR="114300" simplePos="0" relativeHeight="251658752" behindDoc="0" locked="0" layoutInCell="1" allowOverlap="1" wp14:anchorId="646F29A5" wp14:editId="49C935D9">
            <wp:simplePos x="0" y="0"/>
            <wp:positionH relativeFrom="margin">
              <wp:align>right</wp:align>
            </wp:positionH>
            <wp:positionV relativeFrom="paragraph">
              <wp:posOffset>1574800</wp:posOffset>
            </wp:positionV>
            <wp:extent cx="2916555" cy="1955165"/>
            <wp:effectExtent l="0" t="0" r="0" b="6985"/>
            <wp:wrapTopAndBottom/>
            <wp:docPr id="108159849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8497" name="図 3"/>
                    <pic:cNvPicPr>
                      <a:picLocks noChangeAspect="1" noChangeArrowheads="1"/>
                    </pic:cNvPicPr>
                  </pic:nvPicPr>
                  <pic:blipFill rotWithShape="1">
                    <a:blip r:embed="rId16"/>
                    <a:srcRect t="5939" b="4239"/>
                    <a:stretch>
                      <a:fillRect/>
                    </a:stretch>
                  </pic:blipFill>
                  <pic:spPr bwMode="auto">
                    <a:xfrm>
                      <a:off x="0" y="0"/>
                      <a:ext cx="2916555" cy="19551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288B">
        <w:rPr>
          <w:rFonts w:hint="eastAsia"/>
        </w:rPr>
        <w:t>a)</w:t>
      </w:r>
      <w:r w:rsidR="002E288B">
        <w:rPr>
          <w:rFonts w:hint="eastAsia"/>
        </w:rPr>
        <w:t>プロセス図</w:t>
      </w:r>
    </w:p>
    <w:p w14:paraId="6DA2FD2E" w14:textId="739710A0" w:rsidR="002E288B" w:rsidRPr="002E288B" w:rsidRDefault="002E288B" w:rsidP="002E288B">
      <w:pPr>
        <w:pStyle w:val="afa"/>
      </w:pPr>
      <w:r>
        <w:rPr>
          <w:rFonts w:hint="eastAsia"/>
        </w:rPr>
        <w:t>b)</w:t>
      </w:r>
      <w:r>
        <w:rPr>
          <w:rFonts w:hint="eastAsia"/>
        </w:rPr>
        <w:t>装置構成図</w:t>
      </w:r>
    </w:p>
    <w:p w14:paraId="21AD70D4" w14:textId="03FFAD7A" w:rsidR="002E288B" w:rsidRPr="002E288B" w:rsidRDefault="002E288B" w:rsidP="002E288B">
      <w:pPr>
        <w:pStyle w:val="afa"/>
      </w:pPr>
      <w:r w:rsidRPr="002E288B">
        <w:rPr>
          <w:rFonts w:hint="eastAsia"/>
        </w:rPr>
        <w:t>図</w:t>
      </w:r>
      <w:r w:rsidRPr="002E288B">
        <w:rPr>
          <w:rFonts w:hint="eastAsia"/>
        </w:rPr>
        <w:t>1 BCDR</w:t>
      </w:r>
      <w:r w:rsidRPr="002E288B">
        <w:rPr>
          <w:rFonts w:hint="eastAsia"/>
        </w:rPr>
        <w:t>法の測定原理</w:t>
      </w:r>
    </w:p>
    <w:p w14:paraId="4BD80423" w14:textId="02215339" w:rsidR="002E288B" w:rsidRDefault="002E288B" w:rsidP="002E288B">
      <w:pPr>
        <w:pStyle w:val="af1"/>
      </w:pPr>
      <w:r w:rsidRPr="002E288B">
        <w:rPr>
          <w:rFonts w:hint="eastAsia"/>
        </w:rPr>
        <w:t xml:space="preserve">3. </w:t>
      </w:r>
      <w:r w:rsidRPr="002E288B">
        <w:rPr>
          <w:rFonts w:hint="eastAsia"/>
        </w:rPr>
        <w:t>測定結果と考察</w:t>
      </w:r>
    </w:p>
    <w:p w14:paraId="78137970" w14:textId="339C2A79" w:rsidR="002E288B" w:rsidRDefault="002E288B" w:rsidP="002E288B">
      <w:pPr>
        <w:pStyle w:val="af8"/>
      </w:pPr>
      <w:r w:rsidRPr="001C1F70">
        <w:rPr>
          <w:rFonts w:hint="eastAsia"/>
        </w:rPr>
        <w:t xml:space="preserve">3.1 </w:t>
      </w:r>
      <w:r w:rsidRPr="001C1F70">
        <w:rPr>
          <w:rFonts w:hint="eastAsia"/>
        </w:rPr>
        <w:t>複素誘電率の測定結果</w:t>
      </w:r>
    </w:p>
    <w:p w14:paraId="423984F1" w14:textId="37829039" w:rsidR="002E288B" w:rsidRDefault="00DE6BE1" w:rsidP="002E288B">
      <w:pPr>
        <w:pStyle w:val="ad"/>
      </w:pPr>
      <w:r w:rsidRPr="00DE6BE1">
        <w:rPr>
          <w:noProof/>
        </w:rPr>
        <w:drawing>
          <wp:anchor distT="0" distB="0" distL="114300" distR="114300" simplePos="0" relativeHeight="251658243" behindDoc="0" locked="0" layoutInCell="1" allowOverlap="1" wp14:anchorId="6CA1C53C" wp14:editId="6A52C807">
            <wp:simplePos x="0" y="0"/>
            <wp:positionH relativeFrom="column">
              <wp:posOffset>472022</wp:posOffset>
            </wp:positionH>
            <wp:positionV relativeFrom="paragraph">
              <wp:posOffset>713105</wp:posOffset>
            </wp:positionV>
            <wp:extent cx="1979930" cy="1979930"/>
            <wp:effectExtent l="0" t="0" r="1270" b="1270"/>
            <wp:wrapTopAndBottom/>
            <wp:docPr id="446249551"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9114"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Pr="00DE6BE1">
        <w:rPr>
          <w:noProof/>
        </w:rPr>
        <w:drawing>
          <wp:anchor distT="0" distB="0" distL="114300" distR="114300" simplePos="0" relativeHeight="251658242" behindDoc="0" locked="0" layoutInCell="1" allowOverlap="1" wp14:anchorId="6CA968C7" wp14:editId="40B0A80B">
            <wp:simplePos x="0" y="0"/>
            <wp:positionH relativeFrom="column">
              <wp:posOffset>454660</wp:posOffset>
            </wp:positionH>
            <wp:positionV relativeFrom="paragraph">
              <wp:posOffset>713105</wp:posOffset>
            </wp:positionV>
            <wp:extent cx="1979930" cy="1979930"/>
            <wp:effectExtent l="0" t="0" r="1270" b="1270"/>
            <wp:wrapTopAndBottom/>
            <wp:docPr id="55266911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69114"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1979930" cy="1979930"/>
                    </a:xfrm>
                    <a:prstGeom prst="rect">
                      <a:avLst/>
                    </a:prstGeom>
                  </pic:spPr>
                </pic:pic>
              </a:graphicData>
            </a:graphic>
            <wp14:sizeRelH relativeFrom="margin">
              <wp14:pctWidth>0</wp14:pctWidth>
            </wp14:sizeRelH>
            <wp14:sizeRelV relativeFrom="margin">
              <wp14:pctHeight>0</wp14:pctHeight>
            </wp14:sizeRelV>
          </wp:anchor>
        </w:drawing>
      </w:r>
      <w:r w:rsidR="002E288B" w:rsidRPr="00FB14E5">
        <w:rPr>
          <w:rFonts w:hint="eastAsia"/>
        </w:rPr>
        <w:t>図</w:t>
      </w:r>
      <w:r w:rsidR="002E288B" w:rsidRPr="00FB14E5">
        <w:rPr>
          <w:rFonts w:hint="eastAsia"/>
        </w:rPr>
        <w:t>2</w:t>
      </w:r>
      <w:r w:rsidR="002E288B" w:rsidRPr="00FB14E5">
        <w:rPr>
          <w:rFonts w:hint="eastAsia"/>
        </w:rPr>
        <w:t>に</w:t>
      </w:r>
      <w:r w:rsidR="002E288B" w:rsidRPr="00FB14E5">
        <w:rPr>
          <w:rFonts w:hint="eastAsia"/>
        </w:rPr>
        <w:t>MEGTRON6</w:t>
      </w:r>
      <w:r w:rsidR="002E288B" w:rsidRPr="00FB14E5">
        <w:rPr>
          <w:rFonts w:hint="eastAsia"/>
        </w:rPr>
        <w:t>基板の複素誘電率測定結果を示す．実部に相当する比誘電率</w:t>
      </w:r>
      <w:r w:rsidR="002E288B" w:rsidRPr="00FB14E5">
        <w:rPr>
          <w:rFonts w:hint="eastAsia"/>
        </w:rPr>
        <w:t xml:space="preserve"> </w:t>
      </w:r>
      <w:bookmarkStart w:id="0" w:name="_Hlk219454493"/>
      <m:oMath>
        <m:sSubSup>
          <m:sSubSupPr>
            <m:ctrlPr>
              <w:rPr>
                <w:rFonts w:ascii="XITS Math" w:hAnsi="XITS Math" w:cs="XITS Math"/>
                <w:i/>
              </w:rPr>
            </m:ctrlPr>
          </m:sSubSupPr>
          <m:e>
            <m:r>
              <w:rPr>
                <w:rFonts w:ascii="XITS Math" w:hAnsi="XITS Math" w:cs="XITS Math"/>
              </w:rPr>
              <m:t>ε</m:t>
            </m:r>
            <m:ctrlPr>
              <w:rPr>
                <w:rFonts w:ascii="XITS Math" w:hAnsi="XITS Math" w:cs="XITS Math"/>
              </w:rPr>
            </m:ctrlPr>
          </m:e>
          <m:sub>
            <m:r>
              <w:rPr>
                <w:rFonts w:ascii="XITS Math" w:hAnsi="XITS Math" w:cs="XITS Math"/>
              </w:rPr>
              <m:t>r</m:t>
            </m:r>
          </m:sub>
          <m:sup>
            <m:r>
              <w:rPr>
                <w:rFonts w:ascii="XITS Math" w:hAnsi="XITS Math" w:cs="XITS Math"/>
              </w:rPr>
              <m:t>'</m:t>
            </m:r>
          </m:sup>
        </m:sSubSup>
      </m:oMath>
      <w:bookmarkEnd w:id="0"/>
      <w:r w:rsidR="002E288B" w:rsidRPr="00FB14E5">
        <w:rPr>
          <w:rFonts w:hint="eastAsia"/>
        </w:rPr>
        <w:t xml:space="preserve"> </w:t>
      </w:r>
      <w:r w:rsidR="002E288B" w:rsidRPr="00FB14E5">
        <w:rPr>
          <w:rFonts w:hint="eastAsia"/>
        </w:rPr>
        <w:t>は測定周波数域でほぼ一定であった．これに対し，誘電損失（</w:t>
      </w:r>
      <m:oMath>
        <m:sSubSup>
          <m:sSubSupPr>
            <m:ctrlPr>
              <w:rPr>
                <w:rFonts w:ascii="XITS Math" w:hAnsi="XITS Math" w:cs="XITS Math"/>
                <w:i/>
              </w:rPr>
            </m:ctrlPr>
          </m:sSubSupPr>
          <m:e>
            <m:r>
              <w:rPr>
                <w:rFonts w:ascii="XITS Math" w:hAnsi="XITS Math" w:cs="XITS Math"/>
              </w:rPr>
              <m:t>ε</m:t>
            </m:r>
            <m:ctrlPr>
              <w:rPr>
                <w:rFonts w:ascii="XITS Math" w:hAnsi="XITS Math" w:cs="XITS Math"/>
              </w:rPr>
            </m:ctrlPr>
          </m:e>
          <m:sub>
            <m:r>
              <w:rPr>
                <w:rFonts w:ascii="XITS Math" w:hAnsi="XITS Math" w:cs="XITS Math"/>
              </w:rPr>
              <m:t>r</m:t>
            </m:r>
          </m:sub>
          <m:sup>
            <m:r>
              <w:rPr>
                <w:rFonts w:ascii="XITS Math" w:hAnsi="XITS Math" w:cs="XITS Math"/>
              </w:rPr>
              <m:t>'</m:t>
            </m:r>
          </m:sup>
        </m:sSubSup>
        <m:r>
          <w:rPr>
            <w:rFonts w:ascii="XITS Math" w:hAnsi="XITS Math" w:cs="XITS Math"/>
          </w:rPr>
          <m:t> </m:t>
        </m:r>
        <m:func>
          <m:funcPr>
            <m:ctrlPr>
              <w:rPr>
                <w:rFonts w:ascii="XITS Math" w:hAnsi="XITS Math" w:cs="XITS Math"/>
              </w:rPr>
            </m:ctrlPr>
          </m:funcPr>
          <m:fName>
            <m:r>
              <m:rPr>
                <m:sty m:val="p"/>
              </m:rPr>
              <w:rPr>
                <w:rFonts w:ascii="XITS Math" w:hAnsi="XITS Math" w:cs="XITS Math"/>
              </w:rPr>
              <m:t>tan</m:t>
            </m:r>
            <m:ctrlPr>
              <w:rPr>
                <w:rFonts w:ascii="XITS Math" w:hAnsi="XITS Math" w:cs="XITS Math"/>
                <w:i/>
              </w:rPr>
            </m:ctrlPr>
          </m:fName>
          <m:e>
            <m:r>
              <w:rPr>
                <w:rFonts w:ascii="XITS Math" w:hAnsi="XITS Math" w:cs="XITS Math"/>
              </w:rPr>
              <m:t>δ</m:t>
            </m:r>
          </m:e>
        </m:func>
      </m:oMath>
      <w:r w:rsidR="002E288B" w:rsidRPr="00FB14E5">
        <w:rPr>
          <w:rFonts w:hint="eastAsia"/>
        </w:rPr>
        <w:t>）は周波数の上昇とともに増加する傾向が確認される．</w:t>
      </w:r>
    </w:p>
    <w:p w14:paraId="56F298F9" w14:textId="5E673CC4" w:rsidR="00DE6BE1" w:rsidRDefault="00DE6BE1" w:rsidP="00DE6BE1">
      <w:pPr>
        <w:pStyle w:val="afa"/>
      </w:pPr>
      <w:r w:rsidRPr="00DE6BE1">
        <w:rPr>
          <w:rFonts w:hint="eastAsia"/>
        </w:rPr>
        <w:t>a)</w:t>
      </w:r>
      <w:r w:rsidRPr="00DE6BE1">
        <w:rPr>
          <w:rFonts w:hint="eastAsia"/>
        </w:rPr>
        <w:t>比誘電率</w:t>
      </w:r>
    </w:p>
    <w:p w14:paraId="5B5EE396" w14:textId="6626576B" w:rsidR="00DE6BE1" w:rsidRDefault="00DE6BE1" w:rsidP="00DE6BE1">
      <w:pPr>
        <w:pStyle w:val="afa"/>
      </w:pPr>
      <w:r>
        <w:br w:type="column"/>
      </w:r>
      <w:r w:rsidR="00233202" w:rsidRPr="00233202">
        <w:rPr>
          <w:noProof/>
        </w:rPr>
        <w:lastRenderedPageBreak/>
        <w:drawing>
          <wp:anchor distT="0" distB="0" distL="114300" distR="114300" simplePos="0" relativeHeight="251658246" behindDoc="0" locked="0" layoutInCell="1" allowOverlap="1" wp14:anchorId="2641A768" wp14:editId="1D260154">
            <wp:simplePos x="0" y="0"/>
            <wp:positionH relativeFrom="column">
              <wp:posOffset>3387725</wp:posOffset>
            </wp:positionH>
            <wp:positionV relativeFrom="paragraph">
              <wp:posOffset>1086900</wp:posOffset>
            </wp:positionV>
            <wp:extent cx="2639060" cy="1979930"/>
            <wp:effectExtent l="0" t="0" r="8890" b="1270"/>
            <wp:wrapTopAndBottom/>
            <wp:docPr id="1401653353"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353"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639060" cy="1979930"/>
                    </a:xfrm>
                    <a:prstGeom prst="rect">
                      <a:avLst/>
                    </a:prstGeom>
                  </pic:spPr>
                </pic:pic>
              </a:graphicData>
            </a:graphic>
            <wp14:sizeRelH relativeFrom="margin">
              <wp14:pctWidth>0</wp14:pctWidth>
            </wp14:sizeRelH>
            <wp14:sizeRelV relativeFrom="margin">
              <wp14:pctHeight>0</wp14:pctHeight>
            </wp14:sizeRelV>
          </wp:anchor>
        </w:drawing>
      </w:r>
      <w:r w:rsidRPr="00DE6BE1">
        <w:rPr>
          <w:noProof/>
        </w:rPr>
        <w:drawing>
          <wp:anchor distT="0" distB="0" distL="114300" distR="114300" simplePos="0" relativeHeight="251658244" behindDoc="0" locked="0" layoutInCell="1" allowOverlap="1" wp14:anchorId="1915F84C" wp14:editId="61C1F0EC">
            <wp:simplePos x="0" y="0"/>
            <wp:positionH relativeFrom="column">
              <wp:posOffset>524510</wp:posOffset>
            </wp:positionH>
            <wp:positionV relativeFrom="paragraph">
              <wp:posOffset>595</wp:posOffset>
            </wp:positionV>
            <wp:extent cx="1980000" cy="1980000"/>
            <wp:effectExtent l="0" t="0" r="1270" b="1270"/>
            <wp:wrapTopAndBottom/>
            <wp:docPr id="1828123769"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3769"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1980000" cy="19800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rPr>
          <w:rFonts w:hint="eastAsia"/>
        </w:rPr>
        <w:t>誘電損失</w:t>
      </w:r>
    </w:p>
    <w:p w14:paraId="624DD05A" w14:textId="2F7D9C65" w:rsidR="00DE6BE1" w:rsidRDefault="00DE6BE1" w:rsidP="00DE6BE1">
      <w:pPr>
        <w:pStyle w:val="afa"/>
      </w:pPr>
      <w:r w:rsidRPr="00F07200">
        <w:rPr>
          <w:rFonts w:hint="eastAsia"/>
        </w:rPr>
        <w:t>図</w:t>
      </w:r>
      <w:r>
        <w:rPr>
          <w:rFonts w:hint="eastAsia"/>
        </w:rPr>
        <w:t>2</w:t>
      </w:r>
      <w:r w:rsidRPr="00F07200">
        <w:rPr>
          <w:rFonts w:hint="eastAsia"/>
        </w:rPr>
        <w:t xml:space="preserve"> </w:t>
      </w:r>
      <w:r w:rsidRPr="00F07200">
        <w:rPr>
          <w:rFonts w:hint="eastAsia"/>
        </w:rPr>
        <w:t>複素誘電率の周波数特性</w:t>
      </w:r>
    </w:p>
    <w:p w14:paraId="7E5D0E91" w14:textId="49E165DF" w:rsidR="00DE6BE1" w:rsidRPr="00DE6BE1" w:rsidRDefault="00DE6BE1" w:rsidP="00DE6BE1">
      <w:pPr>
        <w:spacing w:line="280" w:lineRule="exact"/>
        <w:rPr>
          <w:rFonts w:asciiTheme="majorHAnsi" w:eastAsiaTheme="majorEastAsia" w:hAnsiTheme="majorHAnsi" w:cstheme="majorHAnsi"/>
          <w:sz w:val="20"/>
          <w:szCs w:val="16"/>
        </w:rPr>
      </w:pPr>
      <w:r w:rsidRPr="00DE6BE1">
        <w:rPr>
          <w:rFonts w:asciiTheme="majorHAnsi" w:eastAsiaTheme="majorEastAsia" w:hAnsiTheme="majorHAnsi" w:cstheme="majorHAnsi" w:hint="eastAsia"/>
          <w:sz w:val="20"/>
          <w:szCs w:val="16"/>
        </w:rPr>
        <w:t xml:space="preserve">3.2 </w:t>
      </w:r>
      <w:r w:rsidRPr="00DE6BE1">
        <w:rPr>
          <w:rFonts w:asciiTheme="majorHAnsi" w:eastAsiaTheme="majorEastAsia" w:hAnsiTheme="majorHAnsi" w:cstheme="majorHAnsi" w:hint="eastAsia"/>
          <w:sz w:val="20"/>
          <w:szCs w:val="16"/>
        </w:rPr>
        <w:t>導電率の測定結果</w:t>
      </w:r>
    </w:p>
    <w:p w14:paraId="5304BD3F" w14:textId="6A4D3703" w:rsidR="00DE6BE1" w:rsidRPr="00233202" w:rsidRDefault="00DE6BE1" w:rsidP="00DE6BE1">
      <w:pPr>
        <w:pStyle w:val="ad"/>
      </w:pPr>
      <w:r w:rsidRPr="00DE6BE1">
        <w:rPr>
          <w:noProof/>
        </w:rPr>
        <w:drawing>
          <wp:anchor distT="0" distB="0" distL="114300" distR="114300" simplePos="0" relativeHeight="251658245" behindDoc="0" locked="0" layoutInCell="1" allowOverlap="1" wp14:anchorId="56C7FEB5" wp14:editId="115468F9">
            <wp:simplePos x="0" y="0"/>
            <wp:positionH relativeFrom="margin">
              <wp:posOffset>208344</wp:posOffset>
            </wp:positionH>
            <wp:positionV relativeFrom="paragraph">
              <wp:posOffset>1092200</wp:posOffset>
            </wp:positionV>
            <wp:extent cx="2639618" cy="1980000"/>
            <wp:effectExtent l="0" t="0" r="8890" b="1270"/>
            <wp:wrapTopAndBottom/>
            <wp:docPr id="1042891488"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91488"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639618" cy="1980000"/>
                    </a:xfrm>
                    <a:prstGeom prst="rect">
                      <a:avLst/>
                    </a:prstGeom>
                  </pic:spPr>
                </pic:pic>
              </a:graphicData>
            </a:graphic>
            <wp14:sizeRelH relativeFrom="margin">
              <wp14:pctWidth>0</wp14:pctWidth>
            </wp14:sizeRelH>
            <wp14:sizeRelV relativeFrom="margin">
              <wp14:pctHeight>0</wp14:pctHeight>
            </wp14:sizeRelV>
          </wp:anchor>
        </w:drawing>
      </w:r>
      <w:r w:rsidRPr="00DE6BE1">
        <w:t>次に，導電率の測定結果を図</w:t>
      </w:r>
      <w:r w:rsidRPr="00DE6BE1">
        <w:t>3</w:t>
      </w:r>
      <w:r w:rsidRPr="00DE6BE1">
        <w:t>に示す．ここで得られた導電率は，表面粗さによる損失を含んだ実効導電率である．周波数が高くなるほど実効導電率が低下している</w:t>
      </w:r>
      <w:r w:rsidRPr="00DE6BE1">
        <w:rPr>
          <w:rFonts w:hint="eastAsia"/>
        </w:rPr>
        <w:t>．</w:t>
      </w:r>
      <w:r w:rsidRPr="00DE6BE1">
        <w:t>これは，周波数の上昇に伴い表皮深さが浅くなり，電流が導体表面の凹凸（表面粗さ）の影響を強く受けるためであると考えられる</w:t>
      </w:r>
      <w:r w:rsidRPr="00DE6BE1">
        <w:rPr>
          <w:rFonts w:hint="eastAsia"/>
        </w:rPr>
        <w:t>．</w:t>
      </w:r>
    </w:p>
    <w:p w14:paraId="1089A1E8" w14:textId="77777777" w:rsidR="00DE6BE1" w:rsidRPr="00DE6BE1" w:rsidRDefault="00DE6BE1" w:rsidP="00DE6BE1">
      <w:pPr>
        <w:pStyle w:val="afa"/>
      </w:pPr>
      <w:r w:rsidRPr="00DE6BE1">
        <w:rPr>
          <w:rFonts w:hint="eastAsia"/>
        </w:rPr>
        <w:t>図</w:t>
      </w:r>
      <w:r w:rsidRPr="00DE6BE1">
        <w:rPr>
          <w:rFonts w:hint="eastAsia"/>
        </w:rPr>
        <w:t xml:space="preserve">3 </w:t>
      </w:r>
      <w:r w:rsidRPr="00DE6BE1">
        <w:rPr>
          <w:rFonts w:hint="eastAsia"/>
        </w:rPr>
        <w:t>実効導電率の周波数依存性</w:t>
      </w:r>
    </w:p>
    <w:p w14:paraId="21EDCC4B" w14:textId="77777777" w:rsidR="00DE6BE1" w:rsidRPr="00DE6BE1" w:rsidRDefault="00DE6BE1" w:rsidP="00DE6BE1">
      <w:pPr>
        <w:spacing w:line="280" w:lineRule="exact"/>
        <w:rPr>
          <w:rFonts w:asciiTheme="majorHAnsi" w:eastAsiaTheme="majorEastAsia" w:hAnsiTheme="majorHAnsi" w:cstheme="majorHAnsi"/>
          <w:sz w:val="20"/>
          <w:szCs w:val="16"/>
        </w:rPr>
      </w:pPr>
      <w:r w:rsidRPr="00DE6BE1">
        <w:rPr>
          <w:rFonts w:asciiTheme="majorHAnsi" w:eastAsiaTheme="majorEastAsia" w:hAnsiTheme="majorHAnsi" w:cstheme="majorHAnsi" w:hint="eastAsia"/>
          <w:sz w:val="20"/>
          <w:szCs w:val="16"/>
        </w:rPr>
        <w:t xml:space="preserve">3.3 </w:t>
      </w:r>
      <w:r w:rsidRPr="00DE6BE1">
        <w:rPr>
          <w:rFonts w:asciiTheme="majorHAnsi" w:eastAsiaTheme="majorEastAsia" w:hAnsiTheme="majorHAnsi" w:cstheme="majorHAnsi" w:hint="eastAsia"/>
          <w:sz w:val="20"/>
          <w:szCs w:val="16"/>
        </w:rPr>
        <w:t>減衰定数の算出と表面粗さの影響</w:t>
      </w:r>
    </w:p>
    <w:p w14:paraId="3AC3308A" w14:textId="77777777" w:rsidR="00DE6BE1" w:rsidRPr="00DE6BE1" w:rsidRDefault="00DE6BE1" w:rsidP="00DE6BE1">
      <w:pPr>
        <w:spacing w:line="280" w:lineRule="exact"/>
        <w:ind w:firstLineChars="100" w:firstLine="180"/>
        <w:contextualSpacing/>
        <w:rPr>
          <w:rFonts w:ascii="Times New Roman" w:eastAsia="ＭＳ 明朝" w:hAnsi="Times New Roman"/>
          <w:sz w:val="18"/>
          <w:szCs w:val="18"/>
        </w:rPr>
      </w:pPr>
      <w:r w:rsidRPr="00DE6BE1">
        <w:rPr>
          <w:rFonts w:ascii="Times New Roman" w:eastAsia="ＭＳ 明朝" w:hAnsi="Times New Roman" w:hint="eastAsia"/>
          <w:sz w:val="18"/>
          <w:szCs w:val="18"/>
        </w:rPr>
        <w:t>得られた複素誘電率と導電率を用いて，伝送線路の減衰定数</w:t>
      </w:r>
      <w:r w:rsidRPr="00DE6BE1">
        <w:rPr>
          <w:rFonts w:ascii="Times New Roman" w:eastAsia="ＭＳ 明朝" w:hAnsi="Times New Roman" w:hint="eastAsia"/>
          <w:sz w:val="18"/>
          <w:szCs w:val="18"/>
        </w:rPr>
        <w:t xml:space="preserve"> </w:t>
      </w:r>
      <m:oMath>
        <m:r>
          <m:rPr>
            <m:sty m:val="p"/>
          </m:rPr>
          <w:rPr>
            <w:rFonts w:ascii="XITS Math" w:eastAsia="ＭＳ 明朝" w:hAnsi="XITS Math" w:cs="XITS Math"/>
            <w:sz w:val="18"/>
            <w:szCs w:val="18"/>
          </w:rPr>
          <m:t>α</m:t>
        </m:r>
      </m:oMath>
      <w:r w:rsidRPr="00DE6BE1">
        <w:rPr>
          <w:rFonts w:ascii="Times New Roman" w:eastAsia="ＭＳ 明朝" w:hAnsi="Times New Roman" w:hint="eastAsia"/>
          <w:sz w:val="18"/>
          <w:szCs w:val="18"/>
        </w:rPr>
        <w:t xml:space="preserve"> </w:t>
      </w:r>
      <w:r w:rsidRPr="00DE6BE1">
        <w:rPr>
          <w:rFonts w:ascii="Times New Roman" w:eastAsia="ＭＳ 明朝" w:hAnsi="Times New Roman" w:hint="eastAsia"/>
          <w:sz w:val="18"/>
          <w:szCs w:val="18"/>
        </w:rPr>
        <w:t>を算出した結果を図</w:t>
      </w:r>
      <w:r w:rsidRPr="00DE6BE1">
        <w:rPr>
          <w:rFonts w:ascii="Times New Roman" w:eastAsia="ＭＳ 明朝" w:hAnsi="Times New Roman" w:hint="eastAsia"/>
          <w:sz w:val="18"/>
          <w:szCs w:val="18"/>
        </w:rPr>
        <w:t>4</w:t>
      </w:r>
      <w:r w:rsidRPr="00DE6BE1">
        <w:rPr>
          <w:rFonts w:ascii="Times New Roman" w:eastAsia="ＭＳ 明朝" w:hAnsi="Times New Roman" w:hint="eastAsia"/>
          <w:sz w:val="18"/>
          <w:szCs w:val="18"/>
        </w:rPr>
        <w:t>に示す．</w:t>
      </w:r>
    </w:p>
    <w:p w14:paraId="6D29E90F" w14:textId="77777777" w:rsidR="00DE6BE1" w:rsidRDefault="00DE6BE1" w:rsidP="00DE6BE1">
      <w:pPr>
        <w:spacing w:line="280" w:lineRule="exact"/>
        <w:ind w:firstLineChars="100" w:firstLine="180"/>
        <w:contextualSpacing/>
        <w:rPr>
          <w:rFonts w:ascii="Times New Roman" w:eastAsia="ＭＳ 明朝" w:hAnsi="Times New Roman"/>
          <w:sz w:val="18"/>
          <w:szCs w:val="18"/>
        </w:rPr>
      </w:pPr>
      <w:r w:rsidRPr="00DE6BE1">
        <w:rPr>
          <w:rFonts w:ascii="Times New Roman" w:eastAsia="ＭＳ 明朝" w:hAnsi="Times New Roman"/>
          <w:sz w:val="18"/>
          <w:szCs w:val="18"/>
        </w:rPr>
        <w:t>伝送線路の減衰定数</w:t>
      </w:r>
      <m:oMath>
        <m:r>
          <m:rPr>
            <m:sty m:val="p"/>
          </m:rPr>
          <w:rPr>
            <w:rFonts w:ascii="XITS Math" w:eastAsia="ＭＳ 明朝" w:hAnsi="XITS Math" w:cs="XITS Math"/>
            <w:sz w:val="18"/>
            <w:szCs w:val="18"/>
          </w:rPr>
          <m:t>α</m:t>
        </m:r>
      </m:oMath>
      <w:r w:rsidRPr="00DE6BE1">
        <w:rPr>
          <w:rFonts w:ascii="Times New Roman" w:eastAsia="ＭＳ 明朝" w:hAnsi="Times New Roman"/>
          <w:sz w:val="18"/>
          <w:szCs w:val="18"/>
        </w:rPr>
        <w:t>は，誘電損失</w:t>
      </w:r>
      <m:oMath>
        <m:sSub>
          <m:sSubPr>
            <m:ctrlPr>
              <w:rPr>
                <w:rFonts w:ascii="XITS Math" w:eastAsia="ＭＳ 明朝" w:hAnsi="XITS Math" w:cs="XITS Math"/>
                <w:i/>
                <w:sz w:val="18"/>
                <w:szCs w:val="18"/>
              </w:rPr>
            </m:ctrlPr>
          </m:sSubPr>
          <m:e>
            <m:r>
              <m:rPr>
                <m:sty m:val="p"/>
              </m:rPr>
              <w:rPr>
                <w:rFonts w:ascii="XITS Math" w:eastAsia="ＭＳ 明朝" w:hAnsi="XITS Math" w:cs="XITS Math"/>
                <w:sz w:val="18"/>
                <w:szCs w:val="18"/>
              </w:rPr>
              <m:t>α</m:t>
            </m:r>
            <m:ctrlPr>
              <w:rPr>
                <w:rFonts w:ascii="XITS Math" w:eastAsia="ＭＳ 明朝" w:hAnsi="XITS Math" w:cs="XITS Math"/>
                <w:sz w:val="18"/>
                <w:szCs w:val="18"/>
              </w:rPr>
            </m:ctrlPr>
          </m:e>
          <m:sub>
            <m:r>
              <w:rPr>
                <w:rFonts w:ascii="XITS Math" w:eastAsia="ＭＳ 明朝" w:hAnsi="XITS Math" w:cs="XITS Math"/>
                <w:sz w:val="18"/>
                <w:szCs w:val="18"/>
              </w:rPr>
              <m:t>d</m:t>
            </m:r>
          </m:sub>
        </m:sSub>
      </m:oMath>
      <w:r w:rsidRPr="00DE6BE1">
        <w:rPr>
          <w:rFonts w:ascii="Times New Roman" w:eastAsia="ＭＳ 明朝" w:hAnsi="Times New Roman"/>
          <w:sz w:val="18"/>
          <w:szCs w:val="18"/>
        </w:rPr>
        <w:t>と導体損失</w:t>
      </w:r>
      <m:oMath>
        <m:sSub>
          <m:sSubPr>
            <m:ctrlPr>
              <w:rPr>
                <w:rFonts w:ascii="XITS Math" w:eastAsia="ＭＳ 明朝" w:hAnsi="XITS Math" w:cs="XITS Math"/>
                <w:i/>
                <w:sz w:val="18"/>
                <w:szCs w:val="18"/>
              </w:rPr>
            </m:ctrlPr>
          </m:sSubPr>
          <m:e>
            <m:r>
              <m:rPr>
                <m:sty m:val="p"/>
              </m:rPr>
              <w:rPr>
                <w:rFonts w:ascii="XITS Math" w:eastAsia="ＭＳ 明朝" w:hAnsi="XITS Math" w:cs="XITS Math"/>
                <w:sz w:val="18"/>
                <w:szCs w:val="18"/>
              </w:rPr>
              <m:t>α</m:t>
            </m:r>
            <m:ctrlPr>
              <w:rPr>
                <w:rFonts w:ascii="XITS Math" w:eastAsia="ＭＳ 明朝" w:hAnsi="XITS Math" w:cs="XITS Math"/>
                <w:sz w:val="18"/>
                <w:szCs w:val="18"/>
              </w:rPr>
            </m:ctrlPr>
          </m:e>
          <m:sub>
            <m:r>
              <w:rPr>
                <w:rFonts w:ascii="XITS Math" w:eastAsia="ＭＳ 明朝" w:hAnsi="XITS Math" w:cs="XITS Math"/>
                <w:sz w:val="18"/>
                <w:szCs w:val="18"/>
              </w:rPr>
              <m:t>c</m:t>
            </m:r>
          </m:sub>
        </m:sSub>
      </m:oMath>
      <w:r w:rsidRPr="00DE6BE1">
        <w:rPr>
          <w:rFonts w:ascii="Times New Roman" w:eastAsia="ＭＳ 明朝" w:hAnsi="Times New Roman"/>
          <w:sz w:val="18"/>
          <w:szCs w:val="18"/>
        </w:rPr>
        <w:t>の和として表される</w:t>
      </w:r>
    </w:p>
    <w:tbl>
      <w:tblPr>
        <w:tblStyle w:val="a8"/>
        <w:tblW w:w="4479" w:type="dxa"/>
        <w:tblLook w:val="04A0" w:firstRow="1" w:lastRow="0" w:firstColumn="1" w:lastColumn="0" w:noHBand="0" w:noVBand="1"/>
      </w:tblPr>
      <w:tblGrid>
        <w:gridCol w:w="4053"/>
        <w:gridCol w:w="426"/>
      </w:tblGrid>
      <w:tr w:rsidR="00253DF8" w14:paraId="2AE6DC97" w14:textId="77777777" w:rsidTr="00253DF8">
        <w:tc>
          <w:tcPr>
            <w:tcW w:w="4252" w:type="dxa"/>
          </w:tcPr>
          <w:p w14:paraId="529DCCBD" w14:textId="342A5354" w:rsidR="00253DF8" w:rsidRPr="00253DF8" w:rsidRDefault="00253DF8" w:rsidP="00253DF8">
            <w:pPr>
              <w:ind w:firstLineChars="100" w:firstLine="180"/>
              <w:contextualSpacing/>
              <w:rPr>
                <w:rFonts w:ascii="Times New Roman" w:eastAsia="ＭＳ 明朝" w:hAnsi="Times New Roman" w:hint="eastAsia"/>
                <w:sz w:val="18"/>
                <w:szCs w:val="18"/>
              </w:rPr>
            </w:pPr>
            <m:oMathPara>
              <m:oMathParaPr>
                <m:jc m:val="left"/>
              </m:oMathParaPr>
              <m:oMath>
                <m:r>
                  <m:rPr>
                    <m:sty m:val="p"/>
                  </m:rPr>
                  <w:rPr>
                    <w:rFonts w:ascii="XITS Math" w:eastAsia="ＭＳ 明朝" w:hAnsi="XITS Math" w:cs="XITS Math"/>
                    <w:sz w:val="18"/>
                    <w:szCs w:val="18"/>
                  </w:rPr>
                  <m:t>α</m:t>
                </m:r>
                <m:r>
                  <m:rPr>
                    <m:sty m:val="p"/>
                  </m:rPr>
                  <w:rPr>
                    <w:rFonts w:ascii="XITS Math" w:eastAsia="ＭＳ 明朝" w:hAnsi="XITS Math" w:cs="XITS Math"/>
                    <w:sz w:val="18"/>
                    <w:szCs w:val="18"/>
                  </w:rPr>
                  <m:t>=</m:t>
                </m:r>
                <m:sSub>
                  <m:sSubPr>
                    <m:ctrlPr>
                      <w:rPr>
                        <w:rFonts w:ascii="XITS Math" w:eastAsia="ＭＳ 明朝" w:hAnsi="XITS Math" w:cs="XITS Math"/>
                        <w:sz w:val="18"/>
                        <w:szCs w:val="18"/>
                      </w:rPr>
                    </m:ctrlPr>
                  </m:sSubPr>
                  <m:e>
                    <m:r>
                      <m:rPr>
                        <m:sty m:val="p"/>
                      </m:rPr>
                      <w:rPr>
                        <w:rFonts w:ascii="XITS Math" w:eastAsia="ＭＳ 明朝" w:hAnsi="XITS Math" w:cs="XITS Math"/>
                        <w:sz w:val="18"/>
                        <w:szCs w:val="18"/>
                      </w:rPr>
                      <m:t>α</m:t>
                    </m:r>
                  </m:e>
                  <m:sub>
                    <m:r>
                      <w:rPr>
                        <w:rFonts w:ascii="XITS Math" w:eastAsia="ＭＳ 明朝" w:hAnsi="XITS Math" w:cs="XITS Math"/>
                        <w:sz w:val="18"/>
                        <w:szCs w:val="18"/>
                      </w:rPr>
                      <m:t>d</m:t>
                    </m:r>
                  </m:sub>
                </m:sSub>
                <m:r>
                  <m:rPr>
                    <m:sty m:val="p"/>
                  </m:rPr>
                  <w:rPr>
                    <w:rFonts w:ascii="XITS Math" w:eastAsia="ＭＳ 明朝" w:hAnsi="XITS Math" w:cs="XITS Math"/>
                    <w:sz w:val="18"/>
                    <w:szCs w:val="18"/>
                  </w:rPr>
                  <m:t>+</m:t>
                </m:r>
                <m:sSub>
                  <m:sSubPr>
                    <m:ctrlPr>
                      <w:rPr>
                        <w:rFonts w:ascii="XITS Math" w:eastAsia="ＭＳ 明朝" w:hAnsi="XITS Math" w:cs="XITS Math"/>
                        <w:sz w:val="18"/>
                        <w:szCs w:val="18"/>
                      </w:rPr>
                    </m:ctrlPr>
                  </m:sSubPr>
                  <m:e>
                    <m:r>
                      <m:rPr>
                        <m:sty m:val="p"/>
                      </m:rPr>
                      <w:rPr>
                        <w:rFonts w:ascii="XITS Math" w:eastAsia="ＭＳ 明朝" w:hAnsi="XITS Math" w:cs="XITS Math"/>
                        <w:sz w:val="18"/>
                        <w:szCs w:val="18"/>
                      </w:rPr>
                      <m:t>α</m:t>
                    </m:r>
                  </m:e>
                  <m:sub>
                    <m:r>
                      <w:rPr>
                        <w:rFonts w:ascii="XITS Math" w:eastAsia="ＭＳ 明朝" w:hAnsi="XITS Math" w:cs="XITS Math"/>
                        <w:sz w:val="18"/>
                        <w:szCs w:val="18"/>
                      </w:rPr>
                      <m:t>c</m:t>
                    </m:r>
                  </m:sub>
                </m:sSub>
              </m:oMath>
            </m:oMathPara>
          </w:p>
        </w:tc>
        <w:tc>
          <w:tcPr>
            <w:tcW w:w="227" w:type="dxa"/>
            <w:vAlign w:val="center"/>
          </w:tcPr>
          <w:p w14:paraId="0AC461C1" w14:textId="3A04A020" w:rsidR="00253DF8" w:rsidRDefault="00253DF8" w:rsidP="00253DF8">
            <w:pPr>
              <w:spacing w:line="280" w:lineRule="exact"/>
              <w:contextualSpacing/>
              <w:jc w:val="center"/>
              <w:rPr>
                <w:rFonts w:ascii="Times New Roman" w:eastAsia="ＭＳ 明朝" w:hAnsi="Times New Roman" w:hint="eastAsia"/>
                <w:sz w:val="18"/>
                <w:szCs w:val="18"/>
              </w:rPr>
            </w:pPr>
            <w:r>
              <w:rPr>
                <w:rFonts w:ascii="Times New Roman" w:eastAsia="ＭＳ 明朝" w:hAnsi="Times New Roman" w:hint="eastAsia"/>
                <w:sz w:val="18"/>
                <w:szCs w:val="18"/>
              </w:rPr>
              <w:t>(1)</w:t>
            </w:r>
          </w:p>
        </w:tc>
      </w:tr>
      <w:tr w:rsidR="00253DF8" w14:paraId="6D7A829F" w14:textId="77777777" w:rsidTr="00253DF8">
        <w:tc>
          <w:tcPr>
            <w:tcW w:w="4252" w:type="dxa"/>
          </w:tcPr>
          <w:p w14:paraId="75A95E86" w14:textId="73A5B7D5" w:rsidR="00253DF8" w:rsidRPr="00253DF8" w:rsidRDefault="00253DF8" w:rsidP="00253DF8">
            <w:pPr>
              <w:ind w:firstLineChars="100" w:firstLine="180"/>
              <w:contextualSpacing/>
              <w:rPr>
                <w:rFonts w:ascii="Times New Roman" w:eastAsia="ＭＳ 明朝" w:hAnsi="Times New Roman" w:hint="eastAsia"/>
                <w:sz w:val="18"/>
                <w:szCs w:val="18"/>
              </w:rPr>
            </w:pPr>
            <m:oMathPara>
              <m:oMathParaPr>
                <m:jc m:val="left"/>
              </m:oMathParaPr>
              <m:oMath>
                <m:sSub>
                  <m:sSubPr>
                    <m:ctrlPr>
                      <w:rPr>
                        <w:rFonts w:ascii="XITS Math" w:eastAsia="ＭＳ 明朝" w:hAnsi="XITS Math" w:cs="XITS Math"/>
                        <w:sz w:val="18"/>
                        <w:szCs w:val="18"/>
                      </w:rPr>
                    </m:ctrlPr>
                  </m:sSubPr>
                  <m:e>
                    <m:r>
                      <m:rPr>
                        <m:sty m:val="p"/>
                      </m:rPr>
                      <w:rPr>
                        <w:rFonts w:ascii="XITS Math" w:eastAsia="ＭＳ 明朝" w:hAnsi="XITS Math" w:cs="XITS Math"/>
                        <w:sz w:val="18"/>
                        <w:szCs w:val="18"/>
                      </w:rPr>
                      <m:t>α</m:t>
                    </m:r>
                  </m:e>
                  <m:sub>
                    <m:r>
                      <w:rPr>
                        <w:rFonts w:ascii="XITS Math" w:eastAsia="ＭＳ 明朝" w:hAnsi="XITS Math" w:cs="XITS Math"/>
                        <w:sz w:val="18"/>
                        <w:szCs w:val="18"/>
                      </w:rPr>
                      <m:t>d</m:t>
                    </m:r>
                  </m:sub>
                </m:sSub>
                <m:r>
                  <m:rPr>
                    <m:sty m:val="p"/>
                  </m:rPr>
                  <w:rPr>
                    <w:rFonts w:ascii="XITS Math" w:eastAsia="ＭＳ 明朝" w:hAnsi="XITS Math" w:cs="XITS Math"/>
                    <w:sz w:val="18"/>
                    <w:szCs w:val="18"/>
                  </w:rPr>
                  <m:t>=</m:t>
                </m:r>
                <m:f>
                  <m:fPr>
                    <m:ctrlPr>
                      <w:rPr>
                        <w:rFonts w:ascii="Cambria Math" w:eastAsia="ＭＳ 明朝" w:hAnsi="Cambria Math" w:cs="Cambria Math"/>
                        <w:sz w:val="18"/>
                        <w:szCs w:val="18"/>
                      </w:rPr>
                    </m:ctrlPr>
                  </m:fPr>
                  <m:num>
                    <m:r>
                      <m:rPr>
                        <m:sty m:val="p"/>
                      </m:rPr>
                      <w:rPr>
                        <w:rFonts w:ascii="XITS Math" w:eastAsia="ＭＳ 明朝" w:hAnsi="XITS Math" w:cs="XITS Math"/>
                        <w:sz w:val="18"/>
                        <w:szCs w:val="18"/>
                      </w:rPr>
                      <m:t>π</m:t>
                    </m:r>
                    <m:r>
                      <w:rPr>
                        <w:rFonts w:ascii="XITS Math" w:eastAsia="ＭＳ 明朝" w:hAnsi="XITS Math" w:cs="XITS Math"/>
                        <w:sz w:val="18"/>
                        <w:szCs w:val="18"/>
                      </w:rPr>
                      <m:t>f</m:t>
                    </m:r>
                  </m:num>
                  <m:den>
                    <m:r>
                      <w:rPr>
                        <w:rFonts w:ascii="XITS Math" w:eastAsia="ＭＳ 明朝" w:hAnsi="XITS Math" w:cs="XITS Math"/>
                        <w:sz w:val="18"/>
                        <w:szCs w:val="18"/>
                      </w:rPr>
                      <m:t>c</m:t>
                    </m:r>
                  </m:den>
                </m:f>
                <m:r>
                  <m:rPr>
                    <m:sty m:val="p"/>
                  </m:rPr>
                  <w:rPr>
                    <w:rFonts w:ascii="XITS Math" w:eastAsia="ＭＳ 明朝" w:hAnsi="XITS Math" w:cs="XITS Math"/>
                    <w:sz w:val="18"/>
                    <w:szCs w:val="18"/>
                  </w:rPr>
                  <m:t>⋅</m:t>
                </m:r>
                <m:sSubSup>
                  <m:sSubSupPr>
                    <m:ctrlPr>
                      <w:rPr>
                        <w:rFonts w:ascii="XITS Math" w:eastAsia="ＭＳ 明朝" w:hAnsi="XITS Math" w:cs="XITS Math"/>
                        <w:sz w:val="18"/>
                        <w:szCs w:val="18"/>
                      </w:rPr>
                    </m:ctrlPr>
                  </m:sSubSupPr>
                  <m:e>
                    <m:r>
                      <m:rPr>
                        <m:sty m:val="p"/>
                      </m:rPr>
                      <w:rPr>
                        <w:rFonts w:ascii="XITS Math" w:eastAsia="ＭＳ 明朝" w:hAnsi="XITS Math" w:cs="XITS Math"/>
                        <w:sz w:val="18"/>
                        <w:szCs w:val="18"/>
                      </w:rPr>
                      <m:t>ϵ</m:t>
                    </m:r>
                  </m:e>
                  <m:sub>
                    <m:r>
                      <w:rPr>
                        <w:rFonts w:ascii="XITS Math" w:eastAsia="ＭＳ 明朝" w:hAnsi="XITS Math" w:cs="XITS Math"/>
                        <w:sz w:val="18"/>
                        <w:szCs w:val="18"/>
                      </w:rPr>
                      <m:t>r</m:t>
                    </m:r>
                  </m:sub>
                  <m:sup>
                    <m:r>
                      <m:rPr>
                        <m:sty m:val="p"/>
                      </m:rPr>
                      <w:rPr>
                        <w:rFonts w:ascii="XITS Math" w:eastAsia="ＭＳ 明朝" w:hAnsi="XITS Math" w:cs="XITS Math" w:hint="eastAsia"/>
                        <w:sz w:val="18"/>
                        <w:szCs w:val="18"/>
                      </w:rPr>
                      <m:t>''</m:t>
                    </m:r>
                  </m:sup>
                </m:sSubSup>
                <m:r>
                  <m:rPr>
                    <m:sty m:val="p"/>
                  </m:rPr>
                  <w:rPr>
                    <w:rFonts w:ascii="XITS Math" w:eastAsia="ＭＳ 明朝" w:hAnsi="XITS Math" w:cs="XITS Math"/>
                    <w:sz w:val="18"/>
                    <w:szCs w:val="18"/>
                  </w:rPr>
                  <m:t>⋅</m:t>
                </m:r>
                <m:f>
                  <m:fPr>
                    <m:ctrlPr>
                      <w:rPr>
                        <w:rFonts w:ascii="Cambria Math" w:eastAsia="ＭＳ 明朝" w:hAnsi="Cambria Math" w:cs="Cambria Math"/>
                        <w:sz w:val="18"/>
                        <w:szCs w:val="18"/>
                      </w:rPr>
                    </m:ctrlPr>
                  </m:fPr>
                  <m:num>
                    <m:rad>
                      <m:radPr>
                        <m:degHide m:val="1"/>
                        <m:ctrlPr>
                          <w:rPr>
                            <w:rFonts w:ascii="XITS Math" w:eastAsia="ＭＳ 明朝" w:hAnsi="XITS Math" w:cs="XITS Math"/>
                            <w:sz w:val="18"/>
                            <w:szCs w:val="18"/>
                          </w:rPr>
                        </m:ctrlPr>
                      </m:radPr>
                      <m:deg>
                        <m:ctrlPr>
                          <w:rPr>
                            <w:rFonts w:ascii="XITS Math" w:eastAsia="ＭＳ 明朝" w:hAnsi="XITS Math" w:cs="XITS Math"/>
                            <w:i/>
                            <w:sz w:val="18"/>
                            <w:szCs w:val="18"/>
                          </w:rPr>
                        </m:ctrlPr>
                      </m:deg>
                      <m:e>
                        <m:sSub>
                          <m:sSubPr>
                            <m:ctrlPr>
                              <w:rPr>
                                <w:rFonts w:ascii="XITS Math" w:eastAsia="ＭＳ 明朝" w:hAnsi="XITS Math" w:cs="XITS Math"/>
                                <w:sz w:val="18"/>
                                <w:szCs w:val="18"/>
                              </w:rPr>
                            </m:ctrlPr>
                          </m:sSubPr>
                          <m:e>
                            <m:r>
                              <m:rPr>
                                <m:sty m:val="p"/>
                              </m:rPr>
                              <w:rPr>
                                <w:rFonts w:ascii="XITS Math" w:eastAsia="ＭＳ 明朝" w:hAnsi="XITS Math" w:cs="XITS Math"/>
                                <w:sz w:val="18"/>
                                <w:szCs w:val="18"/>
                              </w:rPr>
                              <m:t>ϵ</m:t>
                            </m:r>
                          </m:e>
                          <m:sub>
                            <m:r>
                              <w:rPr>
                                <w:rFonts w:ascii="XITS Math" w:eastAsia="ＭＳ 明朝" w:hAnsi="XITS Math" w:cs="XITS Math"/>
                                <w:sz w:val="18"/>
                                <w:szCs w:val="18"/>
                              </w:rPr>
                              <m:t>re</m:t>
                            </m:r>
                          </m:sub>
                        </m:sSub>
                      </m:e>
                    </m:rad>
                    <m:d>
                      <m:dPr>
                        <m:ctrlPr>
                          <w:rPr>
                            <w:rFonts w:ascii="XITS Math" w:eastAsia="ＭＳ 明朝" w:hAnsi="XITS Math" w:cs="XITS Math"/>
                            <w:sz w:val="18"/>
                            <w:szCs w:val="18"/>
                          </w:rPr>
                        </m:ctrlPr>
                      </m:dPr>
                      <m:e>
                        <m:sSub>
                          <m:sSubPr>
                            <m:ctrlPr>
                              <w:rPr>
                                <w:rFonts w:ascii="XITS Math" w:eastAsia="ＭＳ 明朝" w:hAnsi="XITS Math" w:cs="XITS Math"/>
                                <w:sz w:val="18"/>
                                <w:szCs w:val="18"/>
                              </w:rPr>
                            </m:ctrlPr>
                          </m:sSubPr>
                          <m:e>
                            <m:r>
                              <m:rPr>
                                <m:sty m:val="p"/>
                              </m:rPr>
                              <w:rPr>
                                <w:rFonts w:ascii="XITS Math" w:eastAsia="ＭＳ 明朝" w:hAnsi="XITS Math" w:cs="XITS Math"/>
                                <w:sz w:val="18"/>
                                <w:szCs w:val="18"/>
                              </w:rPr>
                              <m:t>ϵ</m:t>
                            </m:r>
                          </m:e>
                          <m:sub>
                            <m:r>
                              <w:rPr>
                                <w:rFonts w:ascii="XITS Math" w:eastAsia="ＭＳ 明朝" w:hAnsi="XITS Math" w:cs="XITS Math"/>
                                <w:sz w:val="18"/>
                                <w:szCs w:val="18"/>
                              </w:rPr>
                              <m:t>re</m:t>
                            </m:r>
                          </m:sub>
                        </m:sSub>
                        <m:r>
                          <m:rPr>
                            <m:sty m:val="p"/>
                          </m:rPr>
                          <w:rPr>
                            <w:rFonts w:ascii="XITS Math" w:eastAsia="ＭＳ 明朝" w:hAnsi="XITS Math" w:cs="XITS Math"/>
                            <w:sz w:val="18"/>
                            <w:szCs w:val="18"/>
                          </w:rPr>
                          <m:t>-1</m:t>
                        </m:r>
                      </m:e>
                    </m:d>
                  </m:num>
                  <m:den>
                    <m:sSub>
                      <m:sSubPr>
                        <m:ctrlPr>
                          <w:rPr>
                            <w:rFonts w:ascii="XITS Math" w:eastAsia="ＭＳ 明朝" w:hAnsi="XITS Math" w:cs="XITS Math"/>
                            <w:sz w:val="18"/>
                            <w:szCs w:val="18"/>
                          </w:rPr>
                        </m:ctrlPr>
                      </m:sSubPr>
                      <m:e>
                        <m:r>
                          <m:rPr>
                            <m:sty m:val="p"/>
                          </m:rPr>
                          <w:rPr>
                            <w:rFonts w:ascii="XITS Math" w:eastAsia="ＭＳ 明朝" w:hAnsi="XITS Math" w:cs="XITS Math"/>
                            <w:sz w:val="18"/>
                            <w:szCs w:val="18"/>
                          </w:rPr>
                          <m:t>ϵ</m:t>
                        </m:r>
                        <m:ctrlPr>
                          <w:rPr>
                            <w:rFonts w:ascii="Cambria Math" w:eastAsia="ＭＳ 明朝" w:hAnsi="Cambria Math" w:cs="Cambria Math"/>
                            <w:sz w:val="18"/>
                            <w:szCs w:val="18"/>
                          </w:rPr>
                        </m:ctrlPr>
                      </m:e>
                      <m:sub>
                        <m:r>
                          <w:rPr>
                            <w:rFonts w:ascii="XITS Math" w:eastAsia="ＭＳ 明朝" w:hAnsi="XITS Math" w:cs="XITS Math"/>
                            <w:sz w:val="18"/>
                            <w:szCs w:val="18"/>
                          </w:rPr>
                          <m:t>re</m:t>
                        </m:r>
                      </m:sub>
                    </m:sSub>
                    <m:d>
                      <m:dPr>
                        <m:ctrlPr>
                          <w:rPr>
                            <w:rFonts w:ascii="XITS Math" w:eastAsia="ＭＳ 明朝" w:hAnsi="XITS Math" w:cs="XITS Math"/>
                            <w:sz w:val="18"/>
                            <w:szCs w:val="18"/>
                          </w:rPr>
                        </m:ctrlPr>
                      </m:dPr>
                      <m:e>
                        <m:sSubSup>
                          <m:sSubSupPr>
                            <m:ctrlPr>
                              <w:rPr>
                                <w:rFonts w:ascii="XITS Math" w:eastAsia="ＭＳ 明朝" w:hAnsi="XITS Math" w:cs="XITS Math"/>
                                <w:sz w:val="18"/>
                                <w:szCs w:val="18"/>
                              </w:rPr>
                            </m:ctrlPr>
                          </m:sSubSupPr>
                          <m:e>
                            <m:r>
                              <m:rPr>
                                <m:sty m:val="p"/>
                              </m:rPr>
                              <w:rPr>
                                <w:rFonts w:ascii="XITS Math" w:eastAsia="ＭＳ 明朝" w:hAnsi="XITS Math" w:cs="XITS Math"/>
                                <w:sz w:val="18"/>
                                <w:szCs w:val="18"/>
                              </w:rPr>
                              <m:t>ϵ</m:t>
                            </m:r>
                          </m:e>
                          <m:sub>
                            <m:r>
                              <w:rPr>
                                <w:rFonts w:ascii="XITS Math" w:eastAsia="ＭＳ 明朝" w:hAnsi="XITS Math" w:cs="XITS Math"/>
                                <w:sz w:val="18"/>
                                <w:szCs w:val="18"/>
                              </w:rPr>
                              <m:t>r</m:t>
                            </m:r>
                          </m:sub>
                          <m:sup>
                            <m:r>
                              <m:rPr>
                                <m:sty m:val="p"/>
                              </m:rPr>
                              <w:rPr>
                                <w:rFonts w:ascii="XITS Math" w:eastAsia="ＭＳ 明朝" w:hAnsi="XITS Math" w:cs="XITS Math" w:hint="eastAsia"/>
                                <w:sz w:val="18"/>
                                <w:szCs w:val="18"/>
                              </w:rPr>
                              <m:t>'</m:t>
                            </m:r>
                          </m:sup>
                        </m:sSubSup>
                        <m:r>
                          <m:rPr>
                            <m:sty m:val="p"/>
                          </m:rPr>
                          <w:rPr>
                            <w:rFonts w:ascii="XITS Math" w:eastAsia="ＭＳ 明朝" w:hAnsi="XITS Math" w:cs="XITS Math"/>
                            <w:sz w:val="18"/>
                            <w:szCs w:val="18"/>
                          </w:rPr>
                          <m:t>-1</m:t>
                        </m:r>
                        <m:ctrlPr>
                          <w:rPr>
                            <w:rFonts w:ascii="XITS Math" w:eastAsia="ＭＳ 明朝" w:hAnsi="XITS Math" w:cs="XITS Math"/>
                            <w:i/>
                            <w:sz w:val="18"/>
                            <w:szCs w:val="18"/>
                          </w:rPr>
                        </m:ctrlPr>
                      </m:e>
                    </m:d>
                  </m:den>
                </m:f>
              </m:oMath>
            </m:oMathPara>
          </w:p>
        </w:tc>
        <w:tc>
          <w:tcPr>
            <w:tcW w:w="227" w:type="dxa"/>
            <w:vAlign w:val="center"/>
          </w:tcPr>
          <w:p w14:paraId="7D9C3A6E" w14:textId="54DBEDB4" w:rsidR="00253DF8" w:rsidRDefault="00253DF8" w:rsidP="00253DF8">
            <w:pPr>
              <w:spacing w:line="280" w:lineRule="exact"/>
              <w:contextualSpacing/>
              <w:jc w:val="center"/>
              <w:rPr>
                <w:rFonts w:ascii="Times New Roman" w:eastAsia="ＭＳ 明朝" w:hAnsi="Times New Roman" w:hint="eastAsia"/>
                <w:sz w:val="18"/>
                <w:szCs w:val="18"/>
              </w:rPr>
            </w:pPr>
            <w:r>
              <w:rPr>
                <w:rFonts w:ascii="Times New Roman" w:eastAsia="ＭＳ 明朝" w:hAnsi="Times New Roman" w:hint="eastAsia"/>
                <w:sz w:val="18"/>
                <w:szCs w:val="18"/>
              </w:rPr>
              <w:t>(2)</w:t>
            </w:r>
          </w:p>
        </w:tc>
      </w:tr>
      <w:tr w:rsidR="00253DF8" w14:paraId="4FA1DCF5" w14:textId="77777777" w:rsidTr="00253DF8">
        <w:tc>
          <w:tcPr>
            <w:tcW w:w="4252" w:type="dxa"/>
          </w:tcPr>
          <w:p w14:paraId="0FF206ED" w14:textId="39262019" w:rsidR="00253DF8" w:rsidRPr="00253DF8" w:rsidRDefault="00253DF8" w:rsidP="00253DF8">
            <w:pPr>
              <w:contextualSpacing/>
              <w:rPr>
                <w:rFonts w:ascii="Times New Roman" w:eastAsia="ＭＳ 明朝" w:hAnsi="Times New Roman" w:hint="eastAsia"/>
                <w:sz w:val="18"/>
                <w:szCs w:val="18"/>
              </w:rPr>
            </w:pPr>
            <m:oMathPara>
              <m:oMathParaPr>
                <m:jc m:val="left"/>
              </m:oMathParaPr>
              <m:oMath>
                <m:sSub>
                  <m:sSubPr>
                    <m:ctrlPr>
                      <w:rPr>
                        <w:rFonts w:ascii="XITS Math" w:eastAsia="ＭＳ 明朝" w:hAnsi="XITS Math" w:cs="XITS Math"/>
                        <w:sz w:val="18"/>
                        <w:szCs w:val="18"/>
                      </w:rPr>
                    </m:ctrlPr>
                  </m:sSubPr>
                  <m:e>
                    <m:r>
                      <m:rPr>
                        <m:sty m:val="p"/>
                      </m:rPr>
                      <w:rPr>
                        <w:rFonts w:ascii="XITS Math" w:eastAsia="ＭＳ 明朝" w:hAnsi="XITS Math" w:cs="XITS Math"/>
                        <w:sz w:val="18"/>
                        <w:szCs w:val="18"/>
                      </w:rPr>
                      <m:t>α</m:t>
                    </m:r>
                  </m:e>
                  <m:sub>
                    <m:r>
                      <w:rPr>
                        <w:rFonts w:ascii="XITS Math" w:eastAsia="ＭＳ 明朝" w:hAnsi="XITS Math" w:cs="XITS Math"/>
                        <w:sz w:val="18"/>
                        <w:szCs w:val="18"/>
                      </w:rPr>
                      <m:t>c</m:t>
                    </m:r>
                  </m:sub>
                </m:sSub>
                <m:r>
                  <m:rPr>
                    <m:sty m:val="p"/>
                  </m:rPr>
                  <w:rPr>
                    <w:rFonts w:ascii="XITS Math" w:eastAsia="ＭＳ 明朝" w:hAnsi="XITS Math" w:cs="XITS Math"/>
                    <w:sz w:val="18"/>
                    <w:szCs w:val="18"/>
                  </w:rPr>
                  <m:t>=</m:t>
                </m:r>
                <m:f>
                  <m:fPr>
                    <m:ctrlPr>
                      <w:rPr>
                        <w:rFonts w:ascii="XITS Math" w:eastAsia="ＭＳ 明朝" w:hAnsi="XITS Math" w:cs="XITS Math"/>
                        <w:sz w:val="18"/>
                        <w:szCs w:val="18"/>
                      </w:rPr>
                    </m:ctrlPr>
                  </m:fPr>
                  <m:num>
                    <m:sSub>
                      <m:sSubPr>
                        <m:ctrlPr>
                          <w:rPr>
                            <w:rFonts w:ascii="XITS Math" w:eastAsia="ＭＳ 明朝" w:hAnsi="XITS Math" w:cs="XITS Math"/>
                            <w:sz w:val="18"/>
                            <w:szCs w:val="18"/>
                          </w:rPr>
                        </m:ctrlPr>
                      </m:sSubPr>
                      <m:e>
                        <m:r>
                          <w:rPr>
                            <w:rFonts w:ascii="XITS Math" w:eastAsia="ＭＳ 明朝" w:hAnsi="XITS Math" w:cs="XITS Math"/>
                            <w:sz w:val="18"/>
                            <w:szCs w:val="18"/>
                          </w:rPr>
                          <m:t>R</m:t>
                        </m:r>
                      </m:e>
                      <m:sub>
                        <m:r>
                          <w:rPr>
                            <w:rFonts w:ascii="XITS Math" w:eastAsia="ＭＳ 明朝" w:hAnsi="XITS Math" w:cs="XITS Math"/>
                            <w:sz w:val="18"/>
                            <w:szCs w:val="18"/>
                          </w:rPr>
                          <m:t>s</m:t>
                        </m:r>
                      </m:sub>
                    </m:sSub>
                  </m:num>
                  <m:den>
                    <m:sSub>
                      <m:sSubPr>
                        <m:ctrlPr>
                          <w:rPr>
                            <w:rFonts w:ascii="XITS Math" w:eastAsia="ＭＳ 明朝" w:hAnsi="XITS Math" w:cs="XITS Math"/>
                            <w:sz w:val="18"/>
                            <w:szCs w:val="18"/>
                          </w:rPr>
                        </m:ctrlPr>
                      </m:sSubPr>
                      <m:e>
                        <m:r>
                          <w:rPr>
                            <w:rFonts w:ascii="XITS Math" w:eastAsia="ＭＳ 明朝" w:hAnsi="XITS Math" w:cs="XITS Math"/>
                            <w:sz w:val="18"/>
                            <w:szCs w:val="18"/>
                          </w:rPr>
                          <m:t>Z</m:t>
                        </m:r>
                      </m:e>
                      <m:sub>
                        <m:r>
                          <m:rPr>
                            <m:sty m:val="p"/>
                          </m:rPr>
                          <w:rPr>
                            <w:rFonts w:ascii="XITS Math" w:eastAsia="ＭＳ 明朝" w:hAnsi="XITS Math" w:cs="XITS Math"/>
                            <w:sz w:val="18"/>
                            <w:szCs w:val="18"/>
                          </w:rPr>
                          <m:t>0</m:t>
                        </m:r>
                      </m:sub>
                    </m:sSub>
                    <m:r>
                      <w:rPr>
                        <w:rFonts w:ascii="XITS Math" w:eastAsia="ＭＳ 明朝" w:hAnsi="XITS Math" w:cs="XITS Math"/>
                        <w:sz w:val="18"/>
                        <w:szCs w:val="18"/>
                      </w:rPr>
                      <m:t>W</m:t>
                    </m:r>
                  </m:den>
                </m:f>
              </m:oMath>
            </m:oMathPara>
          </w:p>
        </w:tc>
        <w:tc>
          <w:tcPr>
            <w:tcW w:w="227" w:type="dxa"/>
            <w:vAlign w:val="center"/>
          </w:tcPr>
          <w:p w14:paraId="53005AA2" w14:textId="170F3A32" w:rsidR="00253DF8" w:rsidRDefault="00253DF8" w:rsidP="00253DF8">
            <w:pPr>
              <w:spacing w:line="280" w:lineRule="exact"/>
              <w:contextualSpacing/>
              <w:jc w:val="center"/>
              <w:rPr>
                <w:rFonts w:ascii="Times New Roman" w:eastAsia="ＭＳ 明朝" w:hAnsi="Times New Roman" w:hint="eastAsia"/>
                <w:sz w:val="18"/>
                <w:szCs w:val="18"/>
              </w:rPr>
            </w:pPr>
            <w:r>
              <w:rPr>
                <w:rFonts w:ascii="Times New Roman" w:eastAsia="ＭＳ 明朝" w:hAnsi="Times New Roman" w:hint="eastAsia"/>
                <w:sz w:val="18"/>
                <w:szCs w:val="18"/>
              </w:rPr>
              <w:t>(3)</w:t>
            </w:r>
          </w:p>
        </w:tc>
      </w:tr>
    </w:tbl>
    <w:p w14:paraId="3D3ECF51" w14:textId="1D8F6A21" w:rsidR="00DE6BE1" w:rsidRPr="00DE6BE1" w:rsidRDefault="00DE6BE1" w:rsidP="00DE6BE1">
      <w:pPr>
        <w:spacing w:line="280" w:lineRule="exact"/>
        <w:ind w:firstLineChars="100" w:firstLine="180"/>
        <w:contextualSpacing/>
        <w:rPr>
          <w:rFonts w:ascii="Times New Roman" w:eastAsia="ＭＳ 明朝" w:hAnsi="Times New Roman"/>
          <w:sz w:val="18"/>
          <w:szCs w:val="18"/>
        </w:rPr>
      </w:pPr>
      <w:r w:rsidRPr="00DE6BE1">
        <w:rPr>
          <w:rFonts w:ascii="Times New Roman" w:eastAsia="ＭＳ 明朝" w:hAnsi="Times New Roman"/>
          <w:sz w:val="18"/>
          <w:szCs w:val="18"/>
        </w:rPr>
        <w:t>ここで，</w:t>
      </w:r>
      <m:oMath>
        <m:sSub>
          <m:sSubPr>
            <m:ctrlPr>
              <w:rPr>
                <w:rFonts w:ascii="XITS Math" w:eastAsia="ＭＳ 明朝" w:hAnsi="XITS Math" w:cs="XITS Math"/>
                <w:i/>
                <w:sz w:val="18"/>
                <w:szCs w:val="18"/>
              </w:rPr>
            </m:ctrlPr>
          </m:sSubPr>
          <m:e>
            <m:r>
              <w:rPr>
                <w:rFonts w:ascii="XITS Math" w:eastAsia="ＭＳ 明朝" w:hAnsi="XITS Math" w:cs="XITS Math"/>
                <w:sz w:val="18"/>
                <w:szCs w:val="18"/>
              </w:rPr>
              <m:t>R</m:t>
            </m:r>
          </m:e>
          <m:sub>
            <m:r>
              <w:rPr>
                <w:rFonts w:ascii="XITS Math" w:eastAsia="ＭＳ 明朝" w:hAnsi="XITS Math" w:cs="XITS Math"/>
                <w:sz w:val="18"/>
                <w:szCs w:val="18"/>
              </w:rPr>
              <m:t>s</m:t>
            </m:r>
          </m:sub>
        </m:sSub>
        <m:r>
          <w:rPr>
            <w:rFonts w:ascii="XITS Math" w:eastAsia="ＭＳ 明朝" w:hAnsi="XITS Math" w:cs="XITS Math"/>
            <w:sz w:val="18"/>
            <w:szCs w:val="18"/>
          </w:rPr>
          <m:t>=</m:t>
        </m:r>
        <m:rad>
          <m:radPr>
            <m:degHide m:val="1"/>
            <m:ctrlPr>
              <w:rPr>
                <w:rFonts w:ascii="XITS Math" w:eastAsia="ＭＳ 明朝" w:hAnsi="XITS Math" w:cs="XITS Math"/>
                <w:sz w:val="18"/>
                <w:szCs w:val="18"/>
              </w:rPr>
            </m:ctrlPr>
          </m:radPr>
          <m:deg/>
          <m:e>
            <m:r>
              <m:rPr>
                <m:sty m:val="p"/>
              </m:rPr>
              <w:rPr>
                <w:rFonts w:ascii="XITS Math" w:eastAsia="ＭＳ 明朝" w:hAnsi="XITS Math" w:cs="XITS Math"/>
                <w:sz w:val="18"/>
                <w:szCs w:val="18"/>
              </w:rPr>
              <m:t>π</m:t>
            </m:r>
            <m:r>
              <w:rPr>
                <w:rFonts w:ascii="XITS Math" w:eastAsia="ＭＳ 明朝" w:hAnsi="XITS Math" w:cs="XITS Math"/>
                <w:sz w:val="18"/>
                <w:szCs w:val="18"/>
              </w:rPr>
              <m:t>f</m:t>
            </m:r>
            <m:sSub>
              <m:sSubPr>
                <m:ctrlPr>
                  <w:rPr>
                    <w:rFonts w:ascii="XITS Math" w:eastAsia="ＭＳ 明朝" w:hAnsi="XITS Math" w:cs="XITS Math"/>
                    <w:i/>
                    <w:sz w:val="18"/>
                    <w:szCs w:val="18"/>
                  </w:rPr>
                </m:ctrlPr>
              </m:sSubPr>
              <m:e>
                <m:r>
                  <m:rPr>
                    <m:sty m:val="p"/>
                  </m:rPr>
                  <w:rPr>
                    <w:rFonts w:ascii="XITS Math" w:eastAsia="ＭＳ 明朝" w:hAnsi="XITS Math" w:cs="XITS Math"/>
                    <w:sz w:val="18"/>
                    <w:szCs w:val="18"/>
                  </w:rPr>
                  <m:t>μ</m:t>
                </m:r>
                <m:ctrlPr>
                  <w:rPr>
                    <w:rFonts w:ascii="XITS Math" w:eastAsia="ＭＳ 明朝" w:hAnsi="XITS Math" w:cs="XITS Math"/>
                    <w:sz w:val="18"/>
                    <w:szCs w:val="18"/>
                  </w:rPr>
                </m:ctrlPr>
              </m:e>
              <m:sub>
                <m:r>
                  <w:rPr>
                    <w:rFonts w:ascii="XITS Math" w:eastAsia="ＭＳ 明朝" w:hAnsi="XITS Math" w:cs="XITS Math"/>
                    <w:sz w:val="18"/>
                    <w:szCs w:val="18"/>
                  </w:rPr>
                  <m:t>0</m:t>
                </m:r>
              </m:sub>
            </m:sSub>
            <m:r>
              <m:rPr>
                <m:lit/>
              </m:rPr>
              <w:rPr>
                <w:rFonts w:ascii="XITS Math" w:eastAsia="ＭＳ 明朝" w:hAnsi="XITS Math" w:cs="XITS Math"/>
                <w:sz w:val="18"/>
                <w:szCs w:val="18"/>
              </w:rPr>
              <m:t>/</m:t>
            </m:r>
            <m:r>
              <m:rPr>
                <m:sty m:val="p"/>
              </m:rPr>
              <w:rPr>
                <w:rFonts w:ascii="XITS Math" w:eastAsia="ＭＳ 明朝" w:hAnsi="XITS Math" w:cs="XITS Math"/>
                <w:sz w:val="18"/>
                <w:szCs w:val="18"/>
              </w:rPr>
              <m:t>σ</m:t>
            </m:r>
          </m:e>
        </m:rad>
      </m:oMath>
      <w:r w:rsidRPr="00DE6BE1">
        <w:rPr>
          <w:rFonts w:ascii="Times New Roman" w:eastAsia="ＭＳ 明朝" w:hAnsi="Times New Roman"/>
          <w:sz w:val="18"/>
          <w:szCs w:val="18"/>
        </w:rPr>
        <w:t>は表面抵抗，</w:t>
      </w:r>
      <m:oMath>
        <m:sSub>
          <m:sSubPr>
            <m:ctrlPr>
              <w:rPr>
                <w:rFonts w:ascii="XITS Math" w:eastAsia="ＭＳ 明朝" w:hAnsi="XITS Math" w:cs="XITS Math"/>
                <w:i/>
                <w:sz w:val="18"/>
                <w:szCs w:val="18"/>
              </w:rPr>
            </m:ctrlPr>
          </m:sSubPr>
          <m:e>
            <m:r>
              <w:rPr>
                <w:rFonts w:ascii="XITS Math" w:eastAsia="ＭＳ 明朝" w:hAnsi="XITS Math" w:cs="XITS Math"/>
                <w:sz w:val="18"/>
                <w:szCs w:val="18"/>
              </w:rPr>
              <m:t>Z</m:t>
            </m:r>
          </m:e>
          <m:sub>
            <m:r>
              <w:rPr>
                <w:rFonts w:ascii="XITS Math" w:eastAsia="ＭＳ 明朝" w:hAnsi="XITS Math" w:cs="XITS Math"/>
                <w:sz w:val="18"/>
                <w:szCs w:val="18"/>
              </w:rPr>
              <m:t>0</m:t>
            </m:r>
          </m:sub>
        </m:sSub>
      </m:oMath>
      <w:r w:rsidRPr="00DE6BE1">
        <w:rPr>
          <w:rFonts w:ascii="Times New Roman" w:eastAsia="ＭＳ 明朝" w:hAnsi="Times New Roman"/>
          <w:sz w:val="18"/>
          <w:szCs w:val="18"/>
        </w:rPr>
        <w:t>は特性インピーダンス，</w:t>
      </w:r>
      <m:oMath>
        <m:r>
          <w:rPr>
            <w:rFonts w:ascii="XITS Math" w:eastAsia="ＭＳ 明朝" w:hAnsi="XITS Math" w:cs="XITS Math"/>
            <w:sz w:val="18"/>
            <w:szCs w:val="18"/>
          </w:rPr>
          <m:t>W</m:t>
        </m:r>
      </m:oMath>
      <w:r w:rsidRPr="00DE6BE1">
        <w:rPr>
          <w:rFonts w:ascii="Times New Roman" w:eastAsia="ＭＳ 明朝" w:hAnsi="Times New Roman"/>
          <w:sz w:val="18"/>
          <w:szCs w:val="18"/>
        </w:rPr>
        <w:t>は線路幅である．</w:t>
      </w:r>
    </w:p>
    <w:p w14:paraId="2DA41A3D" w14:textId="20755EED" w:rsidR="00DE6BE1" w:rsidRPr="00DE6BE1" w:rsidRDefault="00DE6BE1" w:rsidP="00DE6BE1">
      <w:pPr>
        <w:spacing w:line="280" w:lineRule="exact"/>
        <w:ind w:firstLineChars="100" w:firstLine="180"/>
        <w:contextualSpacing/>
        <w:rPr>
          <w:rFonts w:ascii="Times New Roman" w:eastAsia="ＭＳ 明朝" w:hAnsi="Times New Roman"/>
          <w:sz w:val="18"/>
          <w:szCs w:val="18"/>
        </w:rPr>
      </w:pPr>
      <w:r w:rsidRPr="00DE6BE1">
        <w:rPr>
          <w:rFonts w:ascii="Times New Roman" w:eastAsia="ＭＳ 明朝" w:hAnsi="Times New Roman" w:hint="eastAsia"/>
          <w:sz w:val="18"/>
          <w:szCs w:val="18"/>
        </w:rPr>
        <w:t>実効導電率を用いた場合の導体損失は，理想的な導電率を仮定した場合に比べ，高周波域で顕著に増大することが確認された．この結果は，直流導電率に基づく単一値モデル等の従来手法が，高周波領域における導体損失の振る舞いを必ずしも十分に表現し得ない可能性を示唆する．ただ</w:t>
      </w:r>
      <w:r w:rsidRPr="00DE6BE1">
        <w:rPr>
          <w:rFonts w:ascii="Times New Roman" w:eastAsia="ＭＳ 明朝" w:hAnsi="Times New Roman" w:hint="eastAsia"/>
          <w:sz w:val="18"/>
          <w:szCs w:val="18"/>
        </w:rPr>
        <w:t>し，本研究で導出した損失量の妥当性は，今後</w:t>
      </w:r>
      <w:r w:rsidRPr="00DE6BE1">
        <w:rPr>
          <w:rFonts w:ascii="Times New Roman" w:eastAsia="ＭＳ 明朝" w:hAnsi="Times New Roman" w:hint="eastAsia"/>
          <w:sz w:val="18"/>
          <w:szCs w:val="18"/>
        </w:rPr>
        <w:t>FDTD</w:t>
      </w:r>
      <w:r w:rsidRPr="00DE6BE1">
        <w:rPr>
          <w:rFonts w:ascii="Times New Roman" w:eastAsia="ＭＳ 明朝" w:hAnsi="Times New Roman" w:hint="eastAsia"/>
          <w:sz w:val="18"/>
          <w:szCs w:val="18"/>
        </w:rPr>
        <w:t>解析や他手法による比較検証を行うことで更に確認する必要がある．</w:t>
      </w:r>
    </w:p>
    <w:p w14:paraId="60DECCE4" w14:textId="4D7A7BB3" w:rsidR="002E288B" w:rsidRDefault="00233202" w:rsidP="00DE6BE1">
      <w:pPr>
        <w:pStyle w:val="afa"/>
      </w:pPr>
      <w:r w:rsidRPr="00233202">
        <w:rPr>
          <w:rFonts w:hint="eastAsia"/>
        </w:rPr>
        <w:t>図</w:t>
      </w:r>
      <w:r w:rsidRPr="00233202">
        <w:rPr>
          <w:rFonts w:hint="eastAsia"/>
        </w:rPr>
        <w:t xml:space="preserve">4 </w:t>
      </w:r>
      <w:r w:rsidRPr="00233202">
        <w:rPr>
          <w:rFonts w:hint="eastAsia"/>
        </w:rPr>
        <w:t>測定値から算出した減衰定数の比較</w:t>
      </w:r>
    </w:p>
    <w:p w14:paraId="50DDDB1F" w14:textId="77777777" w:rsidR="00233202" w:rsidRPr="00233202" w:rsidRDefault="00233202" w:rsidP="00233202">
      <w:pPr>
        <w:spacing w:line="280" w:lineRule="exact"/>
        <w:rPr>
          <w:rFonts w:asciiTheme="majorHAnsi" w:eastAsiaTheme="majorEastAsia" w:hAnsiTheme="majorHAnsi" w:cstheme="majorHAnsi"/>
          <w:sz w:val="22"/>
        </w:rPr>
      </w:pPr>
      <w:r w:rsidRPr="00233202">
        <w:rPr>
          <w:rFonts w:asciiTheme="majorHAnsi" w:eastAsiaTheme="majorEastAsia" w:hAnsiTheme="majorHAnsi" w:cstheme="majorHAnsi" w:hint="eastAsia"/>
          <w:sz w:val="22"/>
        </w:rPr>
        <w:t xml:space="preserve">4. </w:t>
      </w:r>
      <w:r w:rsidRPr="00233202">
        <w:rPr>
          <w:rFonts w:asciiTheme="majorHAnsi" w:eastAsiaTheme="majorEastAsia" w:hAnsiTheme="majorHAnsi" w:cstheme="majorHAnsi" w:hint="eastAsia"/>
          <w:sz w:val="22"/>
        </w:rPr>
        <w:t>まとめ</w:t>
      </w:r>
    </w:p>
    <w:p w14:paraId="6A2C2208" w14:textId="77777777" w:rsidR="00233202" w:rsidRPr="00233202" w:rsidRDefault="00233202" w:rsidP="00233202">
      <w:pPr>
        <w:spacing w:line="280" w:lineRule="exact"/>
        <w:ind w:firstLineChars="100" w:firstLine="180"/>
        <w:contextualSpacing/>
        <w:rPr>
          <w:rFonts w:ascii="Times New Roman" w:eastAsia="ＭＳ 明朝" w:hAnsi="Times New Roman"/>
          <w:sz w:val="18"/>
          <w:szCs w:val="18"/>
        </w:rPr>
      </w:pPr>
      <w:r w:rsidRPr="00233202">
        <w:rPr>
          <w:rFonts w:ascii="Times New Roman" w:eastAsia="ＭＳ 明朝" w:hAnsi="Times New Roman" w:hint="eastAsia"/>
          <w:sz w:val="18"/>
          <w:szCs w:val="18"/>
        </w:rPr>
        <w:t>本研究では，</w:t>
      </w:r>
      <w:r w:rsidRPr="00233202">
        <w:rPr>
          <w:rFonts w:ascii="Times New Roman" w:eastAsia="ＭＳ 明朝" w:hAnsi="Times New Roman" w:hint="eastAsia"/>
          <w:sz w:val="18"/>
          <w:szCs w:val="18"/>
        </w:rPr>
        <w:t>BCDR</w:t>
      </w:r>
      <w:r w:rsidRPr="00233202">
        <w:rPr>
          <w:rFonts w:ascii="Times New Roman" w:eastAsia="ＭＳ 明朝" w:hAnsi="Times New Roman" w:hint="eastAsia"/>
          <w:sz w:val="18"/>
          <w:szCs w:val="18"/>
        </w:rPr>
        <w:t>法により</w:t>
      </w:r>
      <w:r w:rsidRPr="00233202">
        <w:rPr>
          <w:rFonts w:ascii="Times New Roman" w:eastAsia="ＭＳ 明朝" w:hAnsi="Times New Roman" w:hint="eastAsia"/>
          <w:sz w:val="18"/>
          <w:szCs w:val="18"/>
        </w:rPr>
        <w:t>MEGTRON6</w:t>
      </w:r>
      <w:r w:rsidRPr="00233202">
        <w:rPr>
          <w:rFonts w:ascii="Times New Roman" w:eastAsia="ＭＳ 明朝" w:hAnsi="Times New Roman" w:hint="eastAsia"/>
          <w:sz w:val="18"/>
          <w:szCs w:val="18"/>
        </w:rPr>
        <w:t>の比誘電率と実効導電率を広帯域で測定した．結果，周波数上昇に伴い表皮効果と導体表面粗さの影響で実効導電率が低下し，それを用いて算出した減衰定数は理想導電率を仮定した場合に比べて増大することが示唆された．本研究結果の妥当性と適用範囲を確認するため，今後は</w:t>
      </w:r>
      <w:r w:rsidRPr="00233202">
        <w:rPr>
          <w:rFonts w:ascii="Times New Roman" w:eastAsia="ＭＳ 明朝" w:hAnsi="Times New Roman" w:hint="eastAsia"/>
          <w:sz w:val="18"/>
          <w:szCs w:val="18"/>
        </w:rPr>
        <w:t>FDTD</w:t>
      </w:r>
      <w:r w:rsidRPr="00233202">
        <w:rPr>
          <w:rFonts w:ascii="Times New Roman" w:eastAsia="ＭＳ 明朝" w:hAnsi="Times New Roman" w:hint="eastAsia"/>
          <w:sz w:val="18"/>
          <w:szCs w:val="18"/>
        </w:rPr>
        <w:t>解析などの数値シミュレーションおよび他手法との比較による詳細な検証を行う必要がある．設計面では，基板の誘電損失に加え，表面粗さを考慮した導体損失評価が重要である．</w:t>
      </w:r>
    </w:p>
    <w:p w14:paraId="3A226AB8" w14:textId="77777777" w:rsidR="00233202" w:rsidRPr="00233202" w:rsidRDefault="00233202" w:rsidP="00233202">
      <w:pPr>
        <w:spacing w:line="280" w:lineRule="exact"/>
        <w:rPr>
          <w:rFonts w:asciiTheme="majorHAnsi" w:eastAsiaTheme="majorEastAsia" w:hAnsiTheme="majorHAnsi" w:cstheme="majorHAnsi"/>
          <w:sz w:val="22"/>
        </w:rPr>
      </w:pPr>
      <w:r w:rsidRPr="00233202">
        <w:rPr>
          <w:rFonts w:asciiTheme="majorHAnsi" w:eastAsiaTheme="majorEastAsia" w:hAnsiTheme="majorHAnsi" w:cstheme="majorHAnsi"/>
          <w:sz w:val="22"/>
        </w:rPr>
        <w:t>参考文献</w:t>
      </w:r>
    </w:p>
    <w:p w14:paraId="5564D834" w14:textId="77777777" w:rsidR="00233202" w:rsidRPr="00233202" w:rsidRDefault="00233202" w:rsidP="004B3C2C">
      <w:pPr>
        <w:pStyle w:val="a"/>
      </w:pPr>
      <w:proofErr w:type="spellStart"/>
      <w:r w:rsidRPr="00233202">
        <w:t>M.Tomioka</w:t>
      </w:r>
      <w:proofErr w:type="spellEnd"/>
      <w:r w:rsidRPr="00233202">
        <w:t>, et. al., Measurement of Complex Permittivity Printed Circuit Boards Using BCDR and Free-Space Method Up to 90</w:t>
      </w:r>
      <w:r w:rsidRPr="00233202">
        <w:rPr>
          <w:rFonts w:hint="eastAsia"/>
        </w:rPr>
        <w:t xml:space="preserve"> </w:t>
      </w:r>
      <w:r w:rsidRPr="00233202">
        <w:t>GHz (2025).</w:t>
      </w:r>
    </w:p>
    <w:p w14:paraId="18C7280C" w14:textId="77777777" w:rsidR="00233202" w:rsidRPr="00233202" w:rsidRDefault="00233202" w:rsidP="004B3C2C">
      <w:pPr>
        <w:pStyle w:val="a"/>
      </w:pPr>
      <w:r w:rsidRPr="00233202">
        <w:rPr>
          <w:rFonts w:hint="eastAsia"/>
        </w:rPr>
        <w:t>加藤</w:t>
      </w:r>
      <w:r w:rsidRPr="00233202">
        <w:rPr>
          <w:rFonts w:hint="eastAsia"/>
        </w:rPr>
        <w:t xml:space="preserve"> </w:t>
      </w:r>
      <w:r w:rsidRPr="00233202">
        <w:rPr>
          <w:rFonts w:hint="eastAsia"/>
        </w:rPr>
        <w:t>悠人</w:t>
      </w:r>
      <w:r w:rsidRPr="00233202">
        <w:rPr>
          <w:rFonts w:hint="eastAsia"/>
        </w:rPr>
        <w:t xml:space="preserve">, </w:t>
      </w:r>
      <w:r w:rsidRPr="00233202">
        <w:rPr>
          <w:rFonts w:hint="eastAsia"/>
        </w:rPr>
        <w:t>高速無線通信の拡大をけん引するサブテラヘルツ帯材料計測技術</w:t>
      </w:r>
      <w:r w:rsidRPr="00233202">
        <w:rPr>
          <w:rFonts w:hint="eastAsia"/>
        </w:rPr>
        <w:t xml:space="preserve">, </w:t>
      </w:r>
      <w:r w:rsidRPr="00233202">
        <w:rPr>
          <w:rFonts w:hint="eastAsia"/>
        </w:rPr>
        <w:t>通信ソサイエティマガジン</w:t>
      </w:r>
      <w:r w:rsidRPr="00233202">
        <w:rPr>
          <w:rFonts w:hint="eastAsia"/>
        </w:rPr>
        <w:t>, No. 70, pp. 167-171, (2024).</w:t>
      </w:r>
    </w:p>
    <w:p w14:paraId="66242245" w14:textId="77777777" w:rsidR="00233202" w:rsidRPr="00233202" w:rsidRDefault="00233202" w:rsidP="00DE6BE1">
      <w:pPr>
        <w:pStyle w:val="afa"/>
      </w:pPr>
    </w:p>
    <w:sectPr w:rsidR="00233202" w:rsidRPr="00233202" w:rsidSect="0005647B">
      <w:type w:val="continuous"/>
      <w:pgSz w:w="11906" w:h="16838" w:code="9"/>
      <w:pgMar w:top="1701" w:right="1134" w:bottom="1418" w:left="1134" w:header="851" w:footer="992" w:gutter="0"/>
      <w:cols w:num="2"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97E1FD" w14:textId="77777777" w:rsidR="00905F37" w:rsidRDefault="00905F37">
      <w:r>
        <w:separator/>
      </w:r>
    </w:p>
  </w:endnote>
  <w:endnote w:type="continuationSeparator" w:id="0">
    <w:p w14:paraId="29EB4941" w14:textId="77777777" w:rsidR="00905F37" w:rsidRDefault="00905F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平成明朝">
    <w:altName w:val="ＭＳ 明朝"/>
    <w:charset w:val="80"/>
    <w:family w:val="auto"/>
    <w:pitch w:val="variable"/>
    <w:sig w:usb0="01000000" w:usb1="00000708" w:usb2="10000000" w:usb3="00000000" w:csb0="0002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subsetted="1" w:fontKey="{79F0148D-EC24-4348-93B9-89BE20C2536D}"/>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2" w:fontKey="{3B4F0D30-EFEB-4C76-9072-99870F3CCE13}"/>
  </w:font>
  <w:font w:name="XITS Math">
    <w:panose1 w:val="02000503000000000000"/>
    <w:charset w:val="00"/>
    <w:family w:val="modern"/>
    <w:notTrueType/>
    <w:pitch w:val="variable"/>
    <w:sig w:usb0="A00022FF" w:usb1="0A02FDFF" w:usb2="0A000020" w:usb3="00000000" w:csb0="0000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83BAF" w14:textId="77777777" w:rsidR="008C6BE2" w:rsidRDefault="008C6BE2">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14:paraId="7FD68ABA" w14:textId="77777777" w:rsidR="008C6BE2" w:rsidRDefault="008C6BE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DDF10" w14:textId="763AA953" w:rsidR="008B2444" w:rsidRPr="009013F0" w:rsidRDefault="008B2444">
    <w:pPr>
      <w:pStyle w:val="a4"/>
      <w:rPr>
        <w:sz w:val="18"/>
        <w:szCs w:val="18"/>
        <w:lang w:eastAsia="zh-TW"/>
      </w:rPr>
    </w:pPr>
    <w:r w:rsidRPr="009013F0">
      <w:rPr>
        <w:rFonts w:hint="eastAsia"/>
        <w:noProof/>
        <w:sz w:val="18"/>
        <w:szCs w:val="18"/>
      </w:rPr>
      <mc:AlternateContent>
        <mc:Choice Requires="wps">
          <w:drawing>
            <wp:anchor distT="0" distB="0" distL="114300" distR="114300" simplePos="0" relativeHeight="251658240" behindDoc="0" locked="0" layoutInCell="1" allowOverlap="1" wp14:anchorId="00FB7959" wp14:editId="5E906292">
              <wp:simplePos x="0" y="0"/>
              <wp:positionH relativeFrom="column">
                <wp:posOffset>-4445</wp:posOffset>
              </wp:positionH>
              <wp:positionV relativeFrom="paragraph">
                <wp:posOffset>-64852</wp:posOffset>
              </wp:positionV>
              <wp:extent cx="6129736" cy="0"/>
              <wp:effectExtent l="0" t="0" r="0" b="0"/>
              <wp:wrapNone/>
              <wp:docPr id="1608820414" name="直線コネクタ 6"/>
              <wp:cNvGraphicFramePr/>
              <a:graphic xmlns:a="http://schemas.openxmlformats.org/drawingml/2006/main">
                <a:graphicData uri="http://schemas.microsoft.com/office/word/2010/wordprocessingShape">
                  <wps:wsp>
                    <wps:cNvCnPr/>
                    <wps:spPr>
                      <a:xfrm>
                        <a:off x="0" y="0"/>
                        <a:ext cx="61297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536C35" id="直線コネクタ 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35pt,-5.1pt" to="482.3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" strokecolor="black [3200]" strokeweight=".5pt">
              <v:stroke joinstyle="miter"/>
            </v:line>
          </w:pict>
        </mc:Fallback>
      </mc:AlternateContent>
    </w:r>
    <w:r w:rsidR="00B9744A">
      <w:rPr>
        <w:rFonts w:hint="eastAsia"/>
        <w:sz w:val="18"/>
        <w:szCs w:val="18"/>
        <w:lang w:eastAsia="zh-TW"/>
      </w:rPr>
      <w:t>栁原　魁人</w:t>
    </w:r>
    <w:r w:rsidRPr="009013F0">
      <w:rPr>
        <w:sz w:val="18"/>
        <w:szCs w:val="18"/>
      </w:rPr>
      <w:ptab w:relativeTo="margin" w:alignment="center" w:leader="none"/>
    </w:r>
    <w:r w:rsidRPr="009013F0">
      <w:rPr>
        <w:sz w:val="18"/>
        <w:szCs w:val="18"/>
      </w:rPr>
      <w:ptab w:relativeTo="margin" w:alignment="right" w:leader="none"/>
    </w:r>
    <w:r w:rsidRPr="009013F0">
      <w:rPr>
        <w:sz w:val="18"/>
        <w:szCs w:val="18"/>
        <w:lang w:eastAsia="zh-TW"/>
      </w:rPr>
      <w:t>講演番号：</w:t>
    </w:r>
    <w:r w:rsidR="00B9744A">
      <w:rPr>
        <w:rFonts w:hint="eastAsia"/>
        <w:sz w:val="18"/>
        <w:szCs w:val="18"/>
        <w:lang w:eastAsia="zh-TW"/>
      </w:rPr>
      <w:t>E1</w:t>
    </w:r>
    <w:r w:rsidRPr="009013F0">
      <w:rPr>
        <w:sz w:val="18"/>
        <w:szCs w:val="18"/>
        <w:lang w:eastAsia="zh-TW"/>
      </w:rPr>
      <w:t>-</w:t>
    </w:r>
    <w:r w:rsidR="00B9744A">
      <w:rPr>
        <w:rFonts w:hint="eastAsia"/>
        <w:sz w:val="18"/>
        <w:szCs w:val="18"/>
        <w:lang w:eastAsia="zh-TW"/>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A1E1D" w14:textId="77777777" w:rsidR="00905F37" w:rsidRDefault="00905F37">
      <w:r>
        <w:separator/>
      </w:r>
    </w:p>
  </w:footnote>
  <w:footnote w:type="continuationSeparator" w:id="0">
    <w:p w14:paraId="18D6E32E" w14:textId="77777777" w:rsidR="00905F37" w:rsidRDefault="00905F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17FC2" w14:textId="6BCE707D" w:rsidR="008C6BE2" w:rsidRPr="009013F0" w:rsidRDefault="008C6BE2" w:rsidP="008A68D7">
    <w:pPr>
      <w:pStyle w:val="a6"/>
      <w:tabs>
        <w:tab w:val="center" w:pos="4818"/>
        <w:tab w:val="right" w:pos="9637"/>
      </w:tabs>
      <w:jc w:val="center"/>
      <w:rPr>
        <w:rFonts w:ascii="ＭＳ 明朝" w:eastAsia="ＭＳ 明朝" w:hAnsi="ＭＳ 明朝"/>
        <w:sz w:val="18"/>
        <w:szCs w:val="18"/>
        <w:u w:val="single"/>
        <w:lang w:eastAsia="zh-TW"/>
      </w:rPr>
    </w:pPr>
    <w:r w:rsidRPr="009013F0">
      <w:rPr>
        <w:rStyle w:val="a5"/>
        <w:rFonts w:ascii="ＭＳ 明朝" w:eastAsia="ＭＳ 明朝" w:hAnsi="ＭＳ 明朝"/>
        <w:sz w:val="18"/>
        <w:szCs w:val="18"/>
        <w:u w:val="single"/>
        <w:lang w:eastAsia="zh-TW"/>
      </w:rPr>
      <w:t>国立</w:t>
    </w:r>
    <w:r w:rsidRPr="009013F0">
      <w:rPr>
        <w:rStyle w:val="a5"/>
        <w:rFonts w:ascii="ＭＳ 明朝" w:eastAsia="ＭＳ 明朝" w:hAnsi="ＭＳ 明朝" w:hint="eastAsia"/>
        <w:sz w:val="18"/>
        <w:szCs w:val="18"/>
        <w:u w:val="single"/>
        <w:lang w:eastAsia="zh-CN"/>
      </w:rPr>
      <w:t>長野高専</w:t>
    </w:r>
    <w:r w:rsidRPr="009013F0">
      <w:rPr>
        <w:rStyle w:val="a5"/>
        <w:rFonts w:ascii="ＭＳ 明朝" w:eastAsia="ＭＳ 明朝" w:hAnsi="ＭＳ 明朝"/>
        <w:sz w:val="18"/>
        <w:szCs w:val="18"/>
        <w:u w:val="single"/>
        <w:lang w:eastAsia="zh-TW"/>
      </w:rPr>
      <w:t xml:space="preserve">　</w:t>
    </w:r>
    <w:r w:rsidR="000E3A04" w:rsidRPr="009013F0">
      <w:rPr>
        <w:rStyle w:val="a5"/>
        <w:rFonts w:ascii="ＭＳ 明朝" w:eastAsia="ＭＳ 明朝" w:hAnsi="ＭＳ 明朝"/>
        <w:sz w:val="18"/>
        <w:szCs w:val="18"/>
        <w:u w:val="single"/>
        <w:lang w:eastAsia="zh-TW"/>
      </w:rPr>
      <w:t>令和</w:t>
    </w:r>
    <w:r w:rsidR="005E3F47" w:rsidRPr="009013F0">
      <w:rPr>
        <w:rStyle w:val="a5"/>
        <w:rFonts w:ascii="Times New Roman" w:eastAsia="ＭＳ 明朝" w:hAnsi="Times New Roman"/>
        <w:sz w:val="18"/>
        <w:szCs w:val="18"/>
        <w:u w:val="single"/>
        <w:lang w:eastAsia="zh-TW"/>
      </w:rPr>
      <w:t>7</w:t>
    </w:r>
    <w:r w:rsidRPr="009013F0">
      <w:rPr>
        <w:rStyle w:val="a5"/>
        <w:rFonts w:ascii="ＭＳ 明朝" w:eastAsia="ＭＳ 明朝" w:hAnsi="ＭＳ 明朝" w:hint="eastAsia"/>
        <w:sz w:val="18"/>
        <w:szCs w:val="18"/>
        <w:u w:val="single"/>
        <w:lang w:eastAsia="zh-CN"/>
      </w:rPr>
      <w:t>年度卒業研究発表会</w:t>
    </w:r>
    <w:r w:rsidR="0052049E" w:rsidRPr="009013F0">
      <w:rPr>
        <w:rStyle w:val="a5"/>
        <w:rFonts w:ascii="ＭＳ 明朝" w:eastAsia="ＭＳ 明朝" w:hAnsi="ＭＳ 明朝"/>
        <w:sz w:val="18"/>
        <w:szCs w:val="18"/>
        <w:u w:val="single"/>
        <w:lang w:eastAsia="zh-TW"/>
      </w:rPr>
      <w:t>講演</w:t>
    </w:r>
    <w:r w:rsidRPr="009013F0">
      <w:rPr>
        <w:rStyle w:val="a5"/>
        <w:rFonts w:ascii="ＭＳ 明朝" w:eastAsia="ＭＳ 明朝" w:hAnsi="ＭＳ 明朝" w:hint="eastAsia"/>
        <w:sz w:val="18"/>
        <w:szCs w:val="18"/>
        <w:u w:val="single"/>
        <w:lang w:eastAsia="zh-CN"/>
      </w:rPr>
      <w:t>論文集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0"/>
    <w:lvl w:ilvl="0">
      <w:start w:val="1"/>
      <w:numFmt w:val="decimal"/>
      <w:lvlText w:val="%1."/>
      <w:lvlJc w:val="left"/>
      <w:pPr>
        <w:tabs>
          <w:tab w:val="num" w:pos="200"/>
        </w:tabs>
        <w:ind w:left="200" w:hanging="200"/>
      </w:pPr>
      <w:rPr>
        <w:rFonts w:hint="default"/>
      </w:rPr>
    </w:lvl>
  </w:abstractNum>
  <w:abstractNum w:abstractNumId="1" w15:restartNumberingAfterBreak="0">
    <w:nsid w:val="00000002"/>
    <w:multiLevelType w:val="singleLevel"/>
    <w:tmpl w:val="00000000"/>
    <w:lvl w:ilvl="0">
      <w:start w:val="1"/>
      <w:numFmt w:val="decimal"/>
      <w:lvlText w:val="(%1)"/>
      <w:lvlJc w:val="left"/>
      <w:pPr>
        <w:tabs>
          <w:tab w:val="num" w:pos="280"/>
        </w:tabs>
        <w:ind w:left="280" w:hanging="280"/>
      </w:pPr>
      <w:rPr>
        <w:rFonts w:hint="default"/>
      </w:rPr>
    </w:lvl>
  </w:abstractNum>
  <w:abstractNum w:abstractNumId="2" w15:restartNumberingAfterBreak="0">
    <w:nsid w:val="00000004"/>
    <w:multiLevelType w:val="singleLevel"/>
    <w:tmpl w:val="00000000"/>
    <w:lvl w:ilvl="0">
      <w:start w:val="1"/>
      <w:numFmt w:val="decimal"/>
      <w:lvlText w:val="%1."/>
      <w:lvlJc w:val="left"/>
      <w:pPr>
        <w:tabs>
          <w:tab w:val="num" w:pos="180"/>
        </w:tabs>
        <w:ind w:left="180" w:hanging="180"/>
      </w:pPr>
      <w:rPr>
        <w:rFonts w:hint="default"/>
      </w:rPr>
    </w:lvl>
  </w:abstractNum>
  <w:abstractNum w:abstractNumId="3" w15:restartNumberingAfterBreak="0">
    <w:nsid w:val="00000005"/>
    <w:multiLevelType w:val="singleLevel"/>
    <w:tmpl w:val="00000000"/>
    <w:lvl w:ilvl="0">
      <w:start w:val="1"/>
      <w:numFmt w:val="bullet"/>
      <w:lvlText w:val="□"/>
      <w:lvlJc w:val="left"/>
      <w:pPr>
        <w:tabs>
          <w:tab w:val="num" w:pos="240"/>
        </w:tabs>
        <w:ind w:left="240" w:hanging="240"/>
      </w:pPr>
      <w:rPr>
        <w:rFonts w:ascii="平成明朝" w:hint="eastAsia"/>
      </w:rPr>
    </w:lvl>
  </w:abstractNum>
  <w:abstractNum w:abstractNumId="4" w15:restartNumberingAfterBreak="0">
    <w:nsid w:val="00000006"/>
    <w:multiLevelType w:val="singleLevel"/>
    <w:tmpl w:val="00000000"/>
    <w:lvl w:ilvl="0">
      <w:start w:val="1"/>
      <w:numFmt w:val="decimal"/>
      <w:lvlText w:val="%1."/>
      <w:lvlJc w:val="left"/>
      <w:pPr>
        <w:tabs>
          <w:tab w:val="num" w:pos="180"/>
        </w:tabs>
        <w:ind w:left="180" w:hanging="180"/>
      </w:pPr>
      <w:rPr>
        <w:rFonts w:hint="eastAsia"/>
      </w:rPr>
    </w:lvl>
  </w:abstractNum>
  <w:abstractNum w:abstractNumId="5" w15:restartNumberingAfterBreak="0">
    <w:nsid w:val="00000007"/>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6" w15:restartNumberingAfterBreak="0">
    <w:nsid w:val="00000008"/>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7" w15:restartNumberingAfterBreak="0">
    <w:nsid w:val="0FA97145"/>
    <w:multiLevelType w:val="hybridMultilevel"/>
    <w:tmpl w:val="BC9064FC"/>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8" w15:restartNumberingAfterBreak="0">
    <w:nsid w:val="11E40956"/>
    <w:multiLevelType w:val="hybridMultilevel"/>
    <w:tmpl w:val="1D16599C"/>
    <w:lvl w:ilvl="0" w:tplc="72EA1FB2">
      <w:start w:val="1"/>
      <w:numFmt w:val="decimal"/>
      <w:pStyle w:val="a"/>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8FF11E2"/>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0" w15:restartNumberingAfterBreak="0">
    <w:nsid w:val="1A6422C8"/>
    <w:multiLevelType w:val="hybridMultilevel"/>
    <w:tmpl w:val="AEE0413C"/>
    <w:lvl w:ilvl="0" w:tplc="6EF04FA4">
      <w:start w:val="1"/>
      <w:numFmt w:val="bullet"/>
      <w:lvlText w:val="○"/>
      <w:lvlJc w:val="left"/>
      <w:pPr>
        <w:tabs>
          <w:tab w:val="num" w:pos="450"/>
        </w:tabs>
        <w:ind w:left="450" w:hanging="450"/>
      </w:pPr>
      <w:rPr>
        <w:rFonts w:ascii="平成明朝" w:eastAsia="平成明朝" w:hAnsi="Times"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24272F91"/>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30EB7482"/>
    <w:multiLevelType w:val="hybridMultilevel"/>
    <w:tmpl w:val="486231D8"/>
    <w:lvl w:ilvl="0" w:tplc="C7A0DDD8">
      <w:start w:val="1"/>
      <w:numFmt w:val="decimalFullWidth"/>
      <w:lvlText w:val="%1）"/>
      <w:lvlJc w:val="left"/>
      <w:pPr>
        <w:tabs>
          <w:tab w:val="num" w:pos="405"/>
        </w:tabs>
        <w:ind w:left="405" w:hanging="405"/>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3" w15:restartNumberingAfterBreak="0">
    <w:nsid w:val="35291423"/>
    <w:multiLevelType w:val="hybridMultilevel"/>
    <w:tmpl w:val="87A2DB40"/>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43C116CB"/>
    <w:multiLevelType w:val="hybridMultilevel"/>
    <w:tmpl w:val="BF744150"/>
    <w:lvl w:ilvl="0" w:tplc="F6920278">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5" w15:restartNumberingAfterBreak="0">
    <w:nsid w:val="451B68FE"/>
    <w:multiLevelType w:val="hybridMultilevel"/>
    <w:tmpl w:val="88548274"/>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47B526F4"/>
    <w:multiLevelType w:val="hybridMultilevel"/>
    <w:tmpl w:val="F8DA5A50"/>
    <w:lvl w:ilvl="0" w:tplc="287EDA30">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 w15:restartNumberingAfterBreak="0">
    <w:nsid w:val="5BA5132E"/>
    <w:multiLevelType w:val="hybridMultilevel"/>
    <w:tmpl w:val="65A4D472"/>
    <w:lvl w:ilvl="0" w:tplc="8BC6D386">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5CE040E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9" w15:restartNumberingAfterBreak="0">
    <w:nsid w:val="63FA4414"/>
    <w:multiLevelType w:val="hybridMultilevel"/>
    <w:tmpl w:val="0A70C81E"/>
    <w:lvl w:ilvl="0" w:tplc="9FCA9A88">
      <w:start w:val="1"/>
      <w:numFmt w:val="bullet"/>
      <w:pStyle w:val="9p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6CB64A9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1" w15:restartNumberingAfterBreak="0">
    <w:nsid w:val="6DB043A3"/>
    <w:multiLevelType w:val="hybridMultilevel"/>
    <w:tmpl w:val="D286F7AE"/>
    <w:lvl w:ilvl="0" w:tplc="751636CE">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 w15:restartNumberingAfterBreak="0">
    <w:nsid w:val="7E420635"/>
    <w:multiLevelType w:val="hybridMultilevel"/>
    <w:tmpl w:val="767CF504"/>
    <w:lvl w:ilvl="0" w:tplc="04090003">
      <w:start w:val="1"/>
      <w:numFmt w:val="bulle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602418105">
    <w:abstractNumId w:val="0"/>
  </w:num>
  <w:num w:numId="2" w16cid:durableId="352541042">
    <w:abstractNumId w:val="1"/>
  </w:num>
  <w:num w:numId="3" w16cid:durableId="1957633465">
    <w:abstractNumId w:val="2"/>
  </w:num>
  <w:num w:numId="4" w16cid:durableId="1309432920">
    <w:abstractNumId w:val="3"/>
  </w:num>
  <w:num w:numId="5" w16cid:durableId="103161214">
    <w:abstractNumId w:val="4"/>
  </w:num>
  <w:num w:numId="6" w16cid:durableId="1563517836">
    <w:abstractNumId w:val="5"/>
  </w:num>
  <w:num w:numId="7" w16cid:durableId="1694647122">
    <w:abstractNumId w:val="6"/>
  </w:num>
  <w:num w:numId="8" w16cid:durableId="1443722504">
    <w:abstractNumId w:val="12"/>
  </w:num>
  <w:num w:numId="9" w16cid:durableId="1645894746">
    <w:abstractNumId w:val="17"/>
  </w:num>
  <w:num w:numId="10" w16cid:durableId="1131946991">
    <w:abstractNumId w:val="16"/>
  </w:num>
  <w:num w:numId="11" w16cid:durableId="1075785780">
    <w:abstractNumId w:val="10"/>
  </w:num>
  <w:num w:numId="12" w16cid:durableId="2144541570">
    <w:abstractNumId w:val="22"/>
  </w:num>
  <w:num w:numId="13" w16cid:durableId="577062585">
    <w:abstractNumId w:val="15"/>
  </w:num>
  <w:num w:numId="14" w16cid:durableId="203056331">
    <w:abstractNumId w:val="7"/>
  </w:num>
  <w:num w:numId="15" w16cid:durableId="1732582568">
    <w:abstractNumId w:val="14"/>
  </w:num>
  <w:num w:numId="16" w16cid:durableId="843520559">
    <w:abstractNumId w:val="20"/>
  </w:num>
  <w:num w:numId="17" w16cid:durableId="340090198">
    <w:abstractNumId w:val="9"/>
  </w:num>
  <w:num w:numId="18" w16cid:durableId="1431196172">
    <w:abstractNumId w:val="11"/>
  </w:num>
  <w:num w:numId="19" w16cid:durableId="949626704">
    <w:abstractNumId w:val="18"/>
  </w:num>
  <w:num w:numId="20" w16cid:durableId="558905454">
    <w:abstractNumId w:val="8"/>
  </w:num>
  <w:num w:numId="21" w16cid:durableId="901449304">
    <w:abstractNumId w:val="19"/>
  </w:num>
  <w:num w:numId="22" w16cid:durableId="44791390">
    <w:abstractNumId w:val="13"/>
  </w:num>
  <w:num w:numId="23" w16cid:durableId="1983972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90"/>
  <w:embedTrueTypeFonts/>
  <w:saveSubset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20"/>
  <w:drawingGridVerticalSpacing w:val="200"/>
  <w:displayHorizontalDrawingGridEvery w:val="0"/>
  <w:displayVerticalDrawingGridEvery w:val="2"/>
  <w:characterSpacingControl w:val="compressPunctuation"/>
  <w:noLineBreaksAfter w:lang="ja-JP" w:val="$([\{£¥‘“〈《「『【〔＄（［｛｢￥"/>
  <w:noLineBreaksBefore w:lang="ja-JP" w:val="!%),.:;?]}¢°’”‰′″℃、。々〉》」』】〕゛゜ゝゞ・ヽヾ！％），．：；？］｝｡｣､･ﾞﾟ"/>
  <w:hdrShapeDefaults>
    <o:shapedefaults v:ext="edit" spidmax="2050" fill="f" fillcolor="white">
      <v:fill color="white" on="f"/>
      <v:stroke dashstyle="1 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E8"/>
    <w:rsid w:val="000055B9"/>
    <w:rsid w:val="00014890"/>
    <w:rsid w:val="00023DA8"/>
    <w:rsid w:val="00042DD2"/>
    <w:rsid w:val="0005647B"/>
    <w:rsid w:val="000662E8"/>
    <w:rsid w:val="00067BCE"/>
    <w:rsid w:val="00067C83"/>
    <w:rsid w:val="0007516B"/>
    <w:rsid w:val="00087BD9"/>
    <w:rsid w:val="00094BB4"/>
    <w:rsid w:val="000C3C4D"/>
    <w:rsid w:val="000D217B"/>
    <w:rsid w:val="000D2521"/>
    <w:rsid w:val="000D4893"/>
    <w:rsid w:val="000D6BD9"/>
    <w:rsid w:val="000D6FF4"/>
    <w:rsid w:val="000D7E2F"/>
    <w:rsid w:val="000E3A04"/>
    <w:rsid w:val="000F0F26"/>
    <w:rsid w:val="000F1BE8"/>
    <w:rsid w:val="000F346C"/>
    <w:rsid w:val="000F4ED9"/>
    <w:rsid w:val="000F521B"/>
    <w:rsid w:val="001006F3"/>
    <w:rsid w:val="001163DE"/>
    <w:rsid w:val="001311F8"/>
    <w:rsid w:val="00147E43"/>
    <w:rsid w:val="00151751"/>
    <w:rsid w:val="00155F42"/>
    <w:rsid w:val="00160C2E"/>
    <w:rsid w:val="00166788"/>
    <w:rsid w:val="001667F3"/>
    <w:rsid w:val="00172024"/>
    <w:rsid w:val="001853F3"/>
    <w:rsid w:val="001A664D"/>
    <w:rsid w:val="001B18B9"/>
    <w:rsid w:val="001C1FBB"/>
    <w:rsid w:val="001D2BEF"/>
    <w:rsid w:val="001F24E9"/>
    <w:rsid w:val="001F4A02"/>
    <w:rsid w:val="0020193F"/>
    <w:rsid w:val="002162DB"/>
    <w:rsid w:val="0022035D"/>
    <w:rsid w:val="00233202"/>
    <w:rsid w:val="00235756"/>
    <w:rsid w:val="0025111A"/>
    <w:rsid w:val="00253DF8"/>
    <w:rsid w:val="002567D0"/>
    <w:rsid w:val="002602F6"/>
    <w:rsid w:val="00265E88"/>
    <w:rsid w:val="00276012"/>
    <w:rsid w:val="002911CF"/>
    <w:rsid w:val="002B53BE"/>
    <w:rsid w:val="002C76A5"/>
    <w:rsid w:val="002C7B01"/>
    <w:rsid w:val="002E21C2"/>
    <w:rsid w:val="002E288B"/>
    <w:rsid w:val="002F1CEE"/>
    <w:rsid w:val="0030050F"/>
    <w:rsid w:val="00315511"/>
    <w:rsid w:val="003240E1"/>
    <w:rsid w:val="00335279"/>
    <w:rsid w:val="00341C12"/>
    <w:rsid w:val="00355EB0"/>
    <w:rsid w:val="003565DD"/>
    <w:rsid w:val="00364DD5"/>
    <w:rsid w:val="0037022D"/>
    <w:rsid w:val="00377E8F"/>
    <w:rsid w:val="00380707"/>
    <w:rsid w:val="003838B9"/>
    <w:rsid w:val="003862BF"/>
    <w:rsid w:val="00392F39"/>
    <w:rsid w:val="00396068"/>
    <w:rsid w:val="003A058E"/>
    <w:rsid w:val="003B086E"/>
    <w:rsid w:val="003B0C82"/>
    <w:rsid w:val="003C275E"/>
    <w:rsid w:val="003D54D6"/>
    <w:rsid w:val="003D75E8"/>
    <w:rsid w:val="003E3B6B"/>
    <w:rsid w:val="003E71B2"/>
    <w:rsid w:val="003F18C4"/>
    <w:rsid w:val="003F47C6"/>
    <w:rsid w:val="003F7CD1"/>
    <w:rsid w:val="004012CE"/>
    <w:rsid w:val="00422A00"/>
    <w:rsid w:val="004358A1"/>
    <w:rsid w:val="00451410"/>
    <w:rsid w:val="004553F5"/>
    <w:rsid w:val="00456D96"/>
    <w:rsid w:val="004600FB"/>
    <w:rsid w:val="00472653"/>
    <w:rsid w:val="00482DC6"/>
    <w:rsid w:val="00483442"/>
    <w:rsid w:val="00483FC0"/>
    <w:rsid w:val="00496B3C"/>
    <w:rsid w:val="004B3C2C"/>
    <w:rsid w:val="004F2644"/>
    <w:rsid w:val="00504A90"/>
    <w:rsid w:val="005066E8"/>
    <w:rsid w:val="0052049E"/>
    <w:rsid w:val="00520BFE"/>
    <w:rsid w:val="00531C3C"/>
    <w:rsid w:val="00536379"/>
    <w:rsid w:val="00542066"/>
    <w:rsid w:val="00553684"/>
    <w:rsid w:val="005607B2"/>
    <w:rsid w:val="00561B7F"/>
    <w:rsid w:val="00573F58"/>
    <w:rsid w:val="005829EE"/>
    <w:rsid w:val="005A5C1C"/>
    <w:rsid w:val="005A736F"/>
    <w:rsid w:val="005D4CDF"/>
    <w:rsid w:val="005E3F47"/>
    <w:rsid w:val="00607D06"/>
    <w:rsid w:val="0061197D"/>
    <w:rsid w:val="00613745"/>
    <w:rsid w:val="0061565F"/>
    <w:rsid w:val="0062044B"/>
    <w:rsid w:val="0062373B"/>
    <w:rsid w:val="0065092E"/>
    <w:rsid w:val="006552FC"/>
    <w:rsid w:val="00680C68"/>
    <w:rsid w:val="006827B6"/>
    <w:rsid w:val="00690737"/>
    <w:rsid w:val="00693890"/>
    <w:rsid w:val="006A0074"/>
    <w:rsid w:val="006A05C7"/>
    <w:rsid w:val="006A4E36"/>
    <w:rsid w:val="006A7974"/>
    <w:rsid w:val="006B15D3"/>
    <w:rsid w:val="006B1B84"/>
    <w:rsid w:val="006B1F7E"/>
    <w:rsid w:val="006C7E00"/>
    <w:rsid w:val="006E2DF2"/>
    <w:rsid w:val="006E352F"/>
    <w:rsid w:val="006E7083"/>
    <w:rsid w:val="006F49A3"/>
    <w:rsid w:val="0070535F"/>
    <w:rsid w:val="0071152C"/>
    <w:rsid w:val="00724599"/>
    <w:rsid w:val="007269C4"/>
    <w:rsid w:val="00740977"/>
    <w:rsid w:val="00742385"/>
    <w:rsid w:val="007433EE"/>
    <w:rsid w:val="007475FC"/>
    <w:rsid w:val="00754075"/>
    <w:rsid w:val="00762B33"/>
    <w:rsid w:val="00796250"/>
    <w:rsid w:val="007B0865"/>
    <w:rsid w:val="007B24A0"/>
    <w:rsid w:val="007B3AC2"/>
    <w:rsid w:val="007C4A79"/>
    <w:rsid w:val="007D0661"/>
    <w:rsid w:val="007D26A9"/>
    <w:rsid w:val="007D4255"/>
    <w:rsid w:val="007D42E2"/>
    <w:rsid w:val="007D4B15"/>
    <w:rsid w:val="007D6EB8"/>
    <w:rsid w:val="007E7D08"/>
    <w:rsid w:val="007F48D2"/>
    <w:rsid w:val="0080164E"/>
    <w:rsid w:val="00811C1A"/>
    <w:rsid w:val="00814B78"/>
    <w:rsid w:val="008259E3"/>
    <w:rsid w:val="008342D3"/>
    <w:rsid w:val="00840F47"/>
    <w:rsid w:val="00861484"/>
    <w:rsid w:val="00861DED"/>
    <w:rsid w:val="00863593"/>
    <w:rsid w:val="00886958"/>
    <w:rsid w:val="008A68D7"/>
    <w:rsid w:val="008B2444"/>
    <w:rsid w:val="008C00DC"/>
    <w:rsid w:val="008C6BE2"/>
    <w:rsid w:val="008D0CD8"/>
    <w:rsid w:val="008F1254"/>
    <w:rsid w:val="008F1ECE"/>
    <w:rsid w:val="008F5224"/>
    <w:rsid w:val="008F78F1"/>
    <w:rsid w:val="0090046F"/>
    <w:rsid w:val="009013F0"/>
    <w:rsid w:val="00905F37"/>
    <w:rsid w:val="00911752"/>
    <w:rsid w:val="00911796"/>
    <w:rsid w:val="009175A9"/>
    <w:rsid w:val="00952606"/>
    <w:rsid w:val="009550F7"/>
    <w:rsid w:val="00973B0C"/>
    <w:rsid w:val="00984ADD"/>
    <w:rsid w:val="00990899"/>
    <w:rsid w:val="00993380"/>
    <w:rsid w:val="009A25E3"/>
    <w:rsid w:val="009B53B4"/>
    <w:rsid w:val="009B738D"/>
    <w:rsid w:val="009C3B14"/>
    <w:rsid w:val="009E230B"/>
    <w:rsid w:val="009F7DC8"/>
    <w:rsid w:val="00A25B72"/>
    <w:rsid w:val="00A33332"/>
    <w:rsid w:val="00A4173A"/>
    <w:rsid w:val="00A41901"/>
    <w:rsid w:val="00A65B01"/>
    <w:rsid w:val="00A72F8B"/>
    <w:rsid w:val="00A80695"/>
    <w:rsid w:val="00A84069"/>
    <w:rsid w:val="00A957E7"/>
    <w:rsid w:val="00AA4204"/>
    <w:rsid w:val="00AA78F5"/>
    <w:rsid w:val="00AB2DA2"/>
    <w:rsid w:val="00AC1A76"/>
    <w:rsid w:val="00AC33C4"/>
    <w:rsid w:val="00AD2BB3"/>
    <w:rsid w:val="00AD6A1C"/>
    <w:rsid w:val="00AD72B8"/>
    <w:rsid w:val="00B05394"/>
    <w:rsid w:val="00B1256D"/>
    <w:rsid w:val="00B14A61"/>
    <w:rsid w:val="00B234AB"/>
    <w:rsid w:val="00B31258"/>
    <w:rsid w:val="00B4123C"/>
    <w:rsid w:val="00B61B95"/>
    <w:rsid w:val="00B6277E"/>
    <w:rsid w:val="00B62881"/>
    <w:rsid w:val="00B6394D"/>
    <w:rsid w:val="00B63F17"/>
    <w:rsid w:val="00B726C9"/>
    <w:rsid w:val="00B95791"/>
    <w:rsid w:val="00B9744A"/>
    <w:rsid w:val="00BB0CB2"/>
    <w:rsid w:val="00BB0ED4"/>
    <w:rsid w:val="00BC6C11"/>
    <w:rsid w:val="00BF6C61"/>
    <w:rsid w:val="00C028CE"/>
    <w:rsid w:val="00C02D3B"/>
    <w:rsid w:val="00C02FE9"/>
    <w:rsid w:val="00C07DB8"/>
    <w:rsid w:val="00C12CBA"/>
    <w:rsid w:val="00C20884"/>
    <w:rsid w:val="00C21C3B"/>
    <w:rsid w:val="00C226AA"/>
    <w:rsid w:val="00C238AF"/>
    <w:rsid w:val="00C254E4"/>
    <w:rsid w:val="00C318ED"/>
    <w:rsid w:val="00C32680"/>
    <w:rsid w:val="00C33007"/>
    <w:rsid w:val="00C3420A"/>
    <w:rsid w:val="00C346D1"/>
    <w:rsid w:val="00C35465"/>
    <w:rsid w:val="00C35D5A"/>
    <w:rsid w:val="00C42270"/>
    <w:rsid w:val="00C43C31"/>
    <w:rsid w:val="00C8131D"/>
    <w:rsid w:val="00C95D09"/>
    <w:rsid w:val="00CC4BD0"/>
    <w:rsid w:val="00CC631D"/>
    <w:rsid w:val="00CD43FF"/>
    <w:rsid w:val="00CD74EE"/>
    <w:rsid w:val="00CE1AD1"/>
    <w:rsid w:val="00CE7D70"/>
    <w:rsid w:val="00CF4502"/>
    <w:rsid w:val="00D03DB5"/>
    <w:rsid w:val="00D17536"/>
    <w:rsid w:val="00D23384"/>
    <w:rsid w:val="00D26EE7"/>
    <w:rsid w:val="00D3098D"/>
    <w:rsid w:val="00D34EDF"/>
    <w:rsid w:val="00D50182"/>
    <w:rsid w:val="00D5780B"/>
    <w:rsid w:val="00D6367E"/>
    <w:rsid w:val="00D71B53"/>
    <w:rsid w:val="00D82E3B"/>
    <w:rsid w:val="00D868FE"/>
    <w:rsid w:val="00DA624C"/>
    <w:rsid w:val="00DB4416"/>
    <w:rsid w:val="00DD0275"/>
    <w:rsid w:val="00DE6BE1"/>
    <w:rsid w:val="00DE786A"/>
    <w:rsid w:val="00DF11EE"/>
    <w:rsid w:val="00DF425A"/>
    <w:rsid w:val="00DF4838"/>
    <w:rsid w:val="00E13871"/>
    <w:rsid w:val="00E2487B"/>
    <w:rsid w:val="00E264B1"/>
    <w:rsid w:val="00E70B07"/>
    <w:rsid w:val="00EA18C3"/>
    <w:rsid w:val="00EA7038"/>
    <w:rsid w:val="00EB7112"/>
    <w:rsid w:val="00ED0304"/>
    <w:rsid w:val="00ED5F70"/>
    <w:rsid w:val="00ED66BC"/>
    <w:rsid w:val="00EE03B3"/>
    <w:rsid w:val="00EE1953"/>
    <w:rsid w:val="00EE7B33"/>
    <w:rsid w:val="00F0116C"/>
    <w:rsid w:val="00F11BE1"/>
    <w:rsid w:val="00F12EAD"/>
    <w:rsid w:val="00F279B9"/>
    <w:rsid w:val="00F47DF1"/>
    <w:rsid w:val="00F56248"/>
    <w:rsid w:val="00F73FC2"/>
    <w:rsid w:val="00F80472"/>
    <w:rsid w:val="00F8505B"/>
    <w:rsid w:val="00F95815"/>
    <w:rsid w:val="00FB51BA"/>
    <w:rsid w:val="00FC201B"/>
    <w:rsid w:val="00FC2590"/>
    <w:rsid w:val="00FD44AB"/>
    <w:rsid w:val="00FD74EE"/>
    <w:rsid w:val="00FD7E21"/>
    <w:rsid w:val="00FE289F"/>
    <w:rsid w:val="0786526E"/>
    <w:rsid w:val="0812F4C1"/>
    <w:rsid w:val="0A54AAF3"/>
    <w:rsid w:val="1C38BB0F"/>
    <w:rsid w:val="2707DB08"/>
    <w:rsid w:val="2FCA190C"/>
    <w:rsid w:val="325EF1ED"/>
    <w:rsid w:val="33528883"/>
    <w:rsid w:val="3F869220"/>
    <w:rsid w:val="44ECDC14"/>
    <w:rsid w:val="4BF345C7"/>
    <w:rsid w:val="567194B3"/>
    <w:rsid w:val="598525B9"/>
    <w:rsid w:val="6B5BCA7D"/>
    <w:rsid w:val="6B70A78D"/>
    <w:rsid w:val="79D995CD"/>
    <w:rsid w:val="7BAA7F2A"/>
    <w:rsid w:val="7C474F57"/>
  </w:rsids>
  <m:mathPr>
    <m:mathFont m:val="XITS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v:fill color="white" on="f"/>
      <v:stroke dashstyle="1 1"/>
      <v:textbox inset="5.85pt,.7pt,5.85pt,.7pt"/>
    </o:shapedefaults>
    <o:shapelayout v:ext="edit">
      <o:idmap v:ext="edit" data="2"/>
    </o:shapelayout>
  </w:shapeDefaults>
  <w:decimalSymbol w:val="."/>
  <w:listSeparator w:val=","/>
  <w14:docId w14:val="1AD33F13"/>
  <w14:defaultImageDpi w14:val="330"/>
  <w15:chartTrackingRefBased/>
  <w15:docId w15:val="{5E30B81C-FD68-4161-9B9A-2EE1675DA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ＭＳ 明朝" w:hAnsi="Times" w:cs="Times New Roman"/>
        <w:lang w:val="en-US" w:eastAsia="ja-JP" w:bidi="ar-SA"/>
      </w:rPr>
    </w:rPrDefault>
    <w:pPrDefault/>
  </w:docDefaults>
  <w:latentStyles w:defLockedState="0" w:defUIPriority="0" w:defSemiHidden="0" w:defUnhideWhenUsed="0" w:defQFormat="0" w:count="376">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rsid w:val="00253DF8"/>
    <w:pPr>
      <w:widowControl w:val="0"/>
      <w:jc w:val="both"/>
    </w:pPr>
    <w:rPr>
      <w:rFonts w:eastAsia="平成明朝"/>
      <w:kern w:val="2"/>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pPr>
      <w:tabs>
        <w:tab w:val="center" w:pos="4252"/>
        <w:tab w:val="right" w:pos="8504"/>
      </w:tabs>
      <w:snapToGrid w:val="0"/>
    </w:pPr>
  </w:style>
  <w:style w:type="character" w:styleId="a5">
    <w:name w:val="page number"/>
    <w:basedOn w:val="a1"/>
  </w:style>
  <w:style w:type="paragraph" w:styleId="a6">
    <w:name w:val="header"/>
    <w:basedOn w:val="a0"/>
    <w:pPr>
      <w:tabs>
        <w:tab w:val="center" w:pos="4252"/>
        <w:tab w:val="right" w:pos="8504"/>
      </w:tabs>
      <w:snapToGrid w:val="0"/>
    </w:pPr>
  </w:style>
  <w:style w:type="paragraph" w:styleId="a7">
    <w:name w:val="Body Text"/>
    <w:basedOn w:val="a0"/>
    <w:pPr>
      <w:spacing w:line="280" w:lineRule="exact"/>
      <w:jc w:val="left"/>
    </w:pPr>
    <w:rPr>
      <w:sz w:val="18"/>
      <w:szCs w:val="18"/>
    </w:rPr>
  </w:style>
  <w:style w:type="table" w:styleId="a8">
    <w:name w:val="Table Grid"/>
    <w:basedOn w:val="a2"/>
    <w:rsid w:val="00253DF8"/>
    <w:tblPr/>
  </w:style>
  <w:style w:type="paragraph" w:styleId="a9">
    <w:name w:val="List Paragraph"/>
    <w:basedOn w:val="a0"/>
    <w:uiPriority w:val="34"/>
    <w:rsid w:val="000D7E2F"/>
    <w:pPr>
      <w:ind w:leftChars="400" w:left="840"/>
    </w:pPr>
  </w:style>
  <w:style w:type="paragraph" w:styleId="aa">
    <w:name w:val="Balloon Text"/>
    <w:basedOn w:val="a0"/>
    <w:link w:val="ab"/>
    <w:rsid w:val="001B18B9"/>
    <w:rPr>
      <w:rFonts w:asciiTheme="majorHAnsi" w:eastAsiaTheme="majorEastAsia" w:hAnsiTheme="majorHAnsi" w:cstheme="majorBidi"/>
      <w:sz w:val="18"/>
      <w:szCs w:val="18"/>
    </w:rPr>
  </w:style>
  <w:style w:type="character" w:customStyle="1" w:styleId="ab">
    <w:name w:val="吹き出し (文字)"/>
    <w:basedOn w:val="a1"/>
    <w:link w:val="aa"/>
    <w:rsid w:val="001B18B9"/>
    <w:rPr>
      <w:rFonts w:asciiTheme="majorHAnsi" w:eastAsiaTheme="majorEastAsia" w:hAnsiTheme="majorHAnsi" w:cstheme="majorBidi"/>
      <w:kern w:val="2"/>
      <w:sz w:val="18"/>
      <w:szCs w:val="18"/>
    </w:rPr>
  </w:style>
  <w:style w:type="character" w:styleId="ac">
    <w:name w:val="Hyperlink"/>
    <w:basedOn w:val="a1"/>
    <w:rsid w:val="008C00DC"/>
    <w:rPr>
      <w:color w:val="0563C1" w:themeColor="hyperlink"/>
      <w:u w:val="single"/>
    </w:rPr>
  </w:style>
  <w:style w:type="paragraph" w:customStyle="1" w:styleId="ad">
    <w:name w:val="本文書式"/>
    <w:basedOn w:val="a0"/>
    <w:link w:val="ae"/>
    <w:autoRedefine/>
    <w:qFormat/>
    <w:rsid w:val="002E288B"/>
    <w:pPr>
      <w:spacing w:line="280" w:lineRule="exact"/>
      <w:ind w:firstLineChars="100" w:firstLine="180"/>
      <w:jc w:val="left"/>
    </w:pPr>
    <w:rPr>
      <w:rFonts w:ascii="Times New Roman" w:eastAsia="ＭＳ 明朝" w:hAnsi="Times New Roman"/>
      <w:sz w:val="18"/>
      <w:szCs w:val="18"/>
    </w:rPr>
  </w:style>
  <w:style w:type="character" w:customStyle="1" w:styleId="ae">
    <w:name w:val="本文書式 (文字)"/>
    <w:basedOn w:val="a1"/>
    <w:link w:val="ad"/>
    <w:rsid w:val="002E288B"/>
    <w:rPr>
      <w:rFonts w:ascii="Times New Roman" w:hAnsi="Times New Roman"/>
      <w:kern w:val="2"/>
      <w:sz w:val="18"/>
      <w:szCs w:val="18"/>
    </w:rPr>
  </w:style>
  <w:style w:type="paragraph" w:customStyle="1" w:styleId="af">
    <w:name w:val="図表タイトル"/>
    <w:basedOn w:val="a0"/>
    <w:link w:val="af0"/>
    <w:rsid w:val="00FC2590"/>
    <w:pPr>
      <w:spacing w:line="240" w:lineRule="exact"/>
      <w:jc w:val="left"/>
    </w:pPr>
    <w:rPr>
      <w:rFonts w:ascii="Times New Roman" w:eastAsia="ＭＳ 明朝" w:hAnsi="Times New Roman" w:cstheme="majorHAnsi"/>
      <w:sz w:val="16"/>
      <w:szCs w:val="18"/>
    </w:rPr>
  </w:style>
  <w:style w:type="character" w:customStyle="1" w:styleId="af0">
    <w:name w:val="図表タイトル (文字)"/>
    <w:basedOn w:val="a1"/>
    <w:link w:val="af"/>
    <w:rsid w:val="00FC2590"/>
    <w:rPr>
      <w:rFonts w:ascii="Times New Roman" w:hAnsi="Times New Roman" w:cstheme="majorHAnsi"/>
      <w:kern w:val="2"/>
      <w:sz w:val="16"/>
      <w:szCs w:val="18"/>
    </w:rPr>
  </w:style>
  <w:style w:type="paragraph" w:customStyle="1" w:styleId="af1">
    <w:name w:val="章の見出し"/>
    <w:basedOn w:val="a0"/>
    <w:link w:val="af2"/>
    <w:qFormat/>
    <w:rsid w:val="0005647B"/>
    <w:pPr>
      <w:spacing w:line="280" w:lineRule="exact"/>
    </w:pPr>
    <w:rPr>
      <w:rFonts w:asciiTheme="majorHAnsi" w:eastAsiaTheme="majorEastAsia" w:hAnsiTheme="majorHAnsi" w:cstheme="majorHAnsi"/>
      <w:sz w:val="22"/>
    </w:rPr>
  </w:style>
  <w:style w:type="character" w:customStyle="1" w:styleId="af2">
    <w:name w:val="章の見出し (文字)"/>
    <w:basedOn w:val="a1"/>
    <w:link w:val="af1"/>
    <w:rsid w:val="0005647B"/>
    <w:rPr>
      <w:rFonts w:asciiTheme="majorHAnsi" w:eastAsiaTheme="majorEastAsia" w:hAnsiTheme="majorHAnsi" w:cstheme="majorHAnsi"/>
      <w:kern w:val="2"/>
      <w:sz w:val="22"/>
    </w:rPr>
  </w:style>
  <w:style w:type="paragraph" w:customStyle="1" w:styleId="a">
    <w:name w:val="参考文献リスト"/>
    <w:basedOn w:val="a0"/>
    <w:link w:val="af3"/>
    <w:qFormat/>
    <w:rsid w:val="0005647B"/>
    <w:pPr>
      <w:numPr>
        <w:numId w:val="20"/>
      </w:numPr>
      <w:spacing w:line="280" w:lineRule="exact"/>
      <w:jc w:val="left"/>
    </w:pPr>
    <w:rPr>
      <w:rFonts w:ascii="Times New Roman" w:eastAsia="ＭＳ 明朝" w:hAnsi="Times New Roman"/>
      <w:sz w:val="18"/>
      <w:szCs w:val="18"/>
    </w:rPr>
  </w:style>
  <w:style w:type="character" w:customStyle="1" w:styleId="af3">
    <w:name w:val="参考文献リスト (文字)"/>
    <w:basedOn w:val="a1"/>
    <w:link w:val="a"/>
    <w:rsid w:val="0005647B"/>
    <w:rPr>
      <w:rFonts w:ascii="Times New Roman" w:hAnsi="Times New Roman"/>
      <w:kern w:val="2"/>
      <w:sz w:val="18"/>
      <w:szCs w:val="18"/>
    </w:rPr>
  </w:style>
  <w:style w:type="paragraph" w:customStyle="1" w:styleId="af4">
    <w:name w:val="和文タイトル"/>
    <w:basedOn w:val="a0"/>
    <w:link w:val="af5"/>
    <w:qFormat/>
    <w:rsid w:val="0005647B"/>
    <w:pPr>
      <w:jc w:val="center"/>
    </w:pPr>
    <w:rPr>
      <w:rFonts w:ascii="ＭＳ ゴシック" w:eastAsia="ＭＳ ゴシック" w:hAnsi="ＭＳ ゴシック"/>
      <w:sz w:val="28"/>
    </w:rPr>
  </w:style>
  <w:style w:type="character" w:customStyle="1" w:styleId="af5">
    <w:name w:val="和文タイトル (文字)"/>
    <w:basedOn w:val="a1"/>
    <w:link w:val="af4"/>
    <w:rsid w:val="0005647B"/>
    <w:rPr>
      <w:rFonts w:ascii="ＭＳ ゴシック" w:eastAsia="ＭＳ ゴシック" w:hAnsi="ＭＳ ゴシック"/>
      <w:kern w:val="2"/>
      <w:sz w:val="28"/>
    </w:rPr>
  </w:style>
  <w:style w:type="paragraph" w:customStyle="1" w:styleId="af6">
    <w:name w:val="和文著者名"/>
    <w:basedOn w:val="a0"/>
    <w:link w:val="af7"/>
    <w:qFormat/>
    <w:rsid w:val="00FC2590"/>
    <w:pPr>
      <w:spacing w:line="240" w:lineRule="atLeast"/>
      <w:jc w:val="center"/>
    </w:pPr>
    <w:rPr>
      <w:rFonts w:ascii="Times New Roman" w:eastAsia="ＭＳ 明朝" w:hAnsi="Times New Roman"/>
      <w:sz w:val="20"/>
      <w:lang w:eastAsia="zh-CN"/>
    </w:rPr>
  </w:style>
  <w:style w:type="character" w:customStyle="1" w:styleId="af7">
    <w:name w:val="和文著者名 (文字)"/>
    <w:basedOn w:val="a1"/>
    <w:link w:val="af6"/>
    <w:rsid w:val="00FC2590"/>
    <w:rPr>
      <w:rFonts w:ascii="Times New Roman" w:hAnsi="Times New Roman"/>
      <w:kern w:val="2"/>
      <w:lang w:eastAsia="zh-CN"/>
    </w:rPr>
  </w:style>
  <w:style w:type="paragraph" w:customStyle="1" w:styleId="af8">
    <w:name w:val="節の見出し"/>
    <w:basedOn w:val="af1"/>
    <w:link w:val="af9"/>
    <w:qFormat/>
    <w:rsid w:val="00742385"/>
    <w:rPr>
      <w:sz w:val="20"/>
      <w:szCs w:val="16"/>
    </w:rPr>
  </w:style>
  <w:style w:type="character" w:customStyle="1" w:styleId="af9">
    <w:name w:val="節の見出し (文字)"/>
    <w:basedOn w:val="af2"/>
    <w:link w:val="af8"/>
    <w:rsid w:val="00742385"/>
    <w:rPr>
      <w:rFonts w:asciiTheme="majorHAnsi" w:eastAsiaTheme="majorEastAsia" w:hAnsiTheme="majorHAnsi" w:cstheme="majorHAnsi"/>
      <w:kern w:val="2"/>
      <w:sz w:val="22"/>
      <w:szCs w:val="16"/>
    </w:rPr>
  </w:style>
  <w:style w:type="paragraph" w:customStyle="1" w:styleId="afa">
    <w:name w:val="図題表題"/>
    <w:basedOn w:val="a0"/>
    <w:link w:val="afb"/>
    <w:qFormat/>
    <w:rsid w:val="002E288B"/>
    <w:pPr>
      <w:spacing w:line="240" w:lineRule="exact"/>
      <w:jc w:val="center"/>
    </w:pPr>
    <w:rPr>
      <w:rFonts w:ascii="Times New Roman" w:eastAsiaTheme="minorEastAsia" w:hAnsi="Times New Roman"/>
      <w:sz w:val="16"/>
      <w:szCs w:val="18"/>
    </w:rPr>
  </w:style>
  <w:style w:type="character" w:customStyle="1" w:styleId="afb">
    <w:name w:val="図題表題 (文字)"/>
    <w:basedOn w:val="a1"/>
    <w:link w:val="afa"/>
    <w:rsid w:val="002E288B"/>
    <w:rPr>
      <w:rFonts w:ascii="Times New Roman" w:eastAsiaTheme="minorEastAsia" w:hAnsi="Times New Roman"/>
      <w:kern w:val="2"/>
      <w:sz w:val="16"/>
      <w:szCs w:val="18"/>
    </w:rPr>
  </w:style>
  <w:style w:type="paragraph" w:customStyle="1" w:styleId="9pt">
    <w:name w:val="図表番号9pt"/>
    <w:basedOn w:val="a0"/>
    <w:link w:val="9pt0"/>
    <w:qFormat/>
    <w:rsid w:val="00FC2590"/>
    <w:pPr>
      <w:numPr>
        <w:numId w:val="21"/>
      </w:numPr>
      <w:spacing w:line="280" w:lineRule="exact"/>
      <w:ind w:hanging="218"/>
    </w:pPr>
    <w:rPr>
      <w:rFonts w:ascii="Arial" w:eastAsia="ＭＳ ゴシック" w:hAnsi="Arial"/>
      <w:sz w:val="18"/>
      <w:szCs w:val="18"/>
    </w:rPr>
  </w:style>
  <w:style w:type="character" w:customStyle="1" w:styleId="9pt0">
    <w:name w:val="図表番号9pt (文字)"/>
    <w:basedOn w:val="a1"/>
    <w:link w:val="9pt"/>
    <w:rsid w:val="00FC2590"/>
    <w:rPr>
      <w:rFonts w:ascii="Arial" w:eastAsia="ＭＳ ゴシック" w:hAnsi="Arial"/>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5.sv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sv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407C33EBEB70354680B3DF17D787E699" ma:contentTypeVersion="24" ma:contentTypeDescription="新しいドキュメントを作成します。" ma:contentTypeScope="" ma:versionID="9556dbaed037c7fa9e619b60d18dc036">
  <xsd:schema xmlns:xsd="http://www.w3.org/2001/XMLSchema" xmlns:xs="http://www.w3.org/2001/XMLSchema" xmlns:p="http://schemas.microsoft.com/office/2006/metadata/properties" xmlns:ns2="c31e4125-8b8c-47f4-b133-3f85cf428b58" xmlns:ns3="e33c5918-ab75-4cfd-99ec-d8648305b5ed" targetNamespace="http://schemas.microsoft.com/office/2006/metadata/properties" ma:root="true" ma:fieldsID="74413ad0ce213981a33bd1c6e8af85e5" ns2:_="" ns3:_="">
    <xsd:import namespace="c31e4125-8b8c-47f4-b133-3f85cf428b58"/>
    <xsd:import namespace="e33c5918-ab75-4cfd-99ec-d8648305b5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Location" minOccurs="0"/>
                <xsd:element ref="ns3:TaxCatchAll" minOccurs="0"/>
                <xsd:element ref="ns2:lcf76f155ced4ddcb4097134ff3c332f"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1e4125-8b8c-47f4-b133-3f85cf428b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画像タグ" ma:readOnly="false" ma:fieldId="{5cf76f15-5ced-4ddc-b409-7134ff3c332f}" ma:taxonomyMulti="true" ma:sspId="c1ec0f05-8db9-4cb4-a53b-b8806002f24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3c5918-ab75-4cfd-99ec-d8648305b5ed" elementFormDefault="qualified">
    <xsd:import namespace="http://schemas.microsoft.com/office/2006/documentManagement/types"/>
    <xsd:import namespace="http://schemas.microsoft.com/office/infopath/2007/PartnerControls"/>
    <xsd:element name="SharedWithUsers" ma:index="13"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共有相手の詳細情報" ma:internalName="SharedWithDetails" ma:readOnly="true">
      <xsd:simpleType>
        <xsd:restriction base="dms:Note">
          <xsd:maxLength value="255"/>
        </xsd:restriction>
      </xsd:simpleType>
    </xsd:element>
    <xsd:element name="TaxCatchAll" ma:index="21" nillable="true" ma:displayName="Taxonomy Catch All Column" ma:hidden="true" ma:list="{9c8e0376-454a-447e-b997-504b7ff09091}" ma:internalName="TaxCatchAll" ma:showField="CatchAllData" ma:web="e33c5918-ab75-4cfd-99ec-d8648305b5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e33c5918-ab75-4cfd-99ec-d8648305b5ed" xsi:nil="true"/>
    <lcf76f155ced4ddcb4097134ff3c332f xmlns="c31e4125-8b8c-47f4-b133-3f85cf428b5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6430479-EDD2-471F-8835-7EA460B22D18}">
  <ds:schemaRefs>
    <ds:schemaRef ds:uri="http://schemas.openxmlformats.org/officeDocument/2006/bibliography"/>
  </ds:schemaRefs>
</ds:datastoreItem>
</file>

<file path=customXml/itemProps2.xml><?xml version="1.0" encoding="utf-8"?>
<ds:datastoreItem xmlns:ds="http://schemas.openxmlformats.org/officeDocument/2006/customXml" ds:itemID="{73C9A5F4-32A8-4A5D-986E-CC26D93ACC4E}">
  <ds:schemaRefs>
    <ds:schemaRef ds:uri="http://schemas.microsoft.com/sharepoint/v3/contenttype/forms"/>
  </ds:schemaRefs>
</ds:datastoreItem>
</file>

<file path=customXml/itemProps3.xml><?xml version="1.0" encoding="utf-8"?>
<ds:datastoreItem xmlns:ds="http://schemas.openxmlformats.org/officeDocument/2006/customXml" ds:itemID="{9B406864-A59B-49BE-A41A-F251713416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1e4125-8b8c-47f4-b133-3f85cf428b58"/>
    <ds:schemaRef ds:uri="e33c5918-ab75-4cfd-99ec-d8648305b5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232FF20-5D02-4298-ACFF-8D4D5B507DCC}">
  <ds:schemaRefs>
    <ds:schemaRef ds:uri="http://schemas.microsoft.com/office/2006/metadata/properties"/>
    <ds:schemaRef ds:uri="http://schemas.microsoft.com/office/infopath/2007/PartnerControls"/>
    <ds:schemaRef ds:uri="e33c5918-ab75-4cfd-99ec-d8648305b5ed"/>
    <ds:schemaRef ds:uri="c31e4125-8b8c-47f4-b133-3f85cf428b58"/>
  </ds:schemaRefs>
</ds:datastoreItem>
</file>

<file path=docMetadata/LabelInfo.xml><?xml version="1.0" encoding="utf-8"?>
<clbl:labelList xmlns:clbl="http://schemas.microsoft.com/office/2020/mipLabelMetadata">
  <clbl:label id="{72fe835d-5e95-4512-8ae0-a7b38af25fc8}" enabled="0" method="" siteId="{72fe835d-5e95-4512-8ae0-a7b38af25fc8}" removed="1"/>
</clbl:labelList>
</file>

<file path=docProps/app.xml><?xml version="1.0" encoding="utf-8"?>
<Properties xmlns="http://schemas.openxmlformats.org/officeDocument/2006/extended-properties" xmlns:vt="http://schemas.openxmlformats.org/officeDocument/2006/docPropsVTypes">
  <Template>Normal.dotm</Template>
  <TotalTime>24</TotalTime>
  <Pages>2</Pages>
  <Words>1120</Words>
  <Characters>1401</Characters>
  <Application>Microsoft Office Word</Application>
  <DocSecurity>0</DocSecurity>
  <Lines>66</Lines>
  <Paragraphs>43</Paragraphs>
  <ScaleCrop>false</ScaleCrop>
  <HeadingPairs>
    <vt:vector size="2" baseType="variant">
      <vt:variant>
        <vt:lpstr>タイトル</vt:lpstr>
      </vt:variant>
      <vt:variant>
        <vt:i4>1</vt:i4>
      </vt:variant>
    </vt:vector>
  </HeadingPairs>
  <TitlesOfParts>
    <vt:vector size="1" baseType="lpstr">
      <vt:lpstr>卒研発表会講演論文フォーマット</vt:lpstr>
    </vt:vector>
  </TitlesOfParts>
  <Company>NNCT</Company>
  <LinksUpToDate>false</LinksUpToDate>
  <CharactersWithSpaces>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卒研発表会講演論文フォーマット</dc:title>
  <dc:subject/>
  <dc:creator>長野高専電気電子工学科</dc:creator>
  <cp:keywords/>
  <cp:lastModifiedBy>栁原 魁人_長野</cp:lastModifiedBy>
  <cp:revision>6</cp:revision>
  <cp:lastPrinted>2026-01-16T02:03:00Z</cp:lastPrinted>
  <dcterms:created xsi:type="dcterms:W3CDTF">2026-01-16T01:59:00Z</dcterms:created>
  <dcterms:modified xsi:type="dcterms:W3CDTF">2026-01-16T02:21:00Z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0x010100407C33EBEB70354680B3DF17D787E699</vt:lpwstr>
  </property>
  <property fmtid="{D5CDD505-2E9C-101B-9397-08002B2CF9AE}" pid="3" name="MediaServiceImageTags">
    <vt:lpwstr/>
  </property>
</Properties>
</file>